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1B1A32">
      <w:pPr>
        <w:rPr>
          <w:rFonts w:hint="default" w:ascii="宋体" w:hAnsi="宋体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宋体" w:hAnsi="宋体"/>
          <w:b w:val="0"/>
          <w:bCs w:val="0"/>
          <w:sz w:val="32"/>
          <w:szCs w:val="32"/>
          <w:vertAlign w:val="baseline"/>
          <w:lang w:val="en-US" w:eastAsia="zh-CN"/>
        </w:rPr>
        <w:t>附件2：</w:t>
      </w:r>
    </w:p>
    <w:p w14:paraId="3DECF1D9">
      <w:pPr>
        <w:spacing w:line="520" w:lineRule="exact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报价表</w:t>
      </w:r>
    </w:p>
    <w:p w14:paraId="50A7CDE3">
      <w:pPr>
        <w:spacing w:line="500" w:lineRule="exact"/>
        <w:jc w:val="center"/>
        <w:rPr>
          <w:rFonts w:hint="eastAsia" w:ascii="FangSong_GB2312" w:hAnsi="宋体" w:eastAsia="FangSong_GB2312"/>
          <w:b/>
          <w:sz w:val="36"/>
          <w:szCs w:val="36"/>
        </w:rPr>
      </w:pPr>
    </w:p>
    <w:p w14:paraId="690609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80" w:firstLineChars="200"/>
        <w:textAlignment w:val="auto"/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采购项目名称：</w:t>
      </w:r>
      <w:r>
        <w:rPr>
          <w:rFonts w:hint="eastAsia" w:ascii="宋体" w:hAnsi="宋体"/>
          <w:sz w:val="24"/>
          <w:szCs w:val="24"/>
          <w:lang w:val="en-US" w:eastAsia="zh-CN"/>
        </w:rPr>
        <w:t>贵阳市第二人民医院10号楼消防设施维保服务</w:t>
      </w:r>
    </w:p>
    <w:tbl>
      <w:tblPr>
        <w:tblStyle w:val="6"/>
        <w:tblW w:w="88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6"/>
        <w:gridCol w:w="1788"/>
        <w:gridCol w:w="1778"/>
        <w:gridCol w:w="3000"/>
      </w:tblGrid>
      <w:tr w14:paraId="025EA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56" w:type="dxa"/>
            <w:noWrap w:val="0"/>
            <w:vAlign w:val="center"/>
          </w:tcPr>
          <w:p w14:paraId="410AA58D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项目名称</w:t>
            </w:r>
          </w:p>
        </w:tc>
        <w:tc>
          <w:tcPr>
            <w:tcW w:w="1788" w:type="dxa"/>
            <w:noWrap w:val="0"/>
            <w:vAlign w:val="center"/>
          </w:tcPr>
          <w:p w14:paraId="3549C2A9">
            <w:pPr>
              <w:spacing w:line="400" w:lineRule="exact"/>
              <w:jc w:val="center"/>
              <w:rPr>
                <w:rFonts w:hint="default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维保服务期</w:t>
            </w:r>
          </w:p>
        </w:tc>
        <w:tc>
          <w:tcPr>
            <w:tcW w:w="1778" w:type="dxa"/>
            <w:noWrap w:val="0"/>
            <w:vAlign w:val="center"/>
          </w:tcPr>
          <w:p w14:paraId="2B89F8CA">
            <w:pPr>
              <w:spacing w:line="400" w:lineRule="exact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  <w:t>建筑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面积</w:t>
            </w:r>
          </w:p>
        </w:tc>
        <w:tc>
          <w:tcPr>
            <w:tcW w:w="3000" w:type="dxa"/>
            <w:noWrap w:val="0"/>
            <w:vAlign w:val="center"/>
          </w:tcPr>
          <w:p w14:paraId="44C11E97">
            <w:pPr>
              <w:spacing w:line="400" w:lineRule="exact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项目位置</w:t>
            </w:r>
          </w:p>
        </w:tc>
      </w:tr>
      <w:tr w14:paraId="063C0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</w:trPr>
        <w:tc>
          <w:tcPr>
            <w:tcW w:w="2256" w:type="dxa"/>
            <w:noWrap w:val="0"/>
            <w:vAlign w:val="center"/>
          </w:tcPr>
          <w:p w14:paraId="7A1BDAAF">
            <w:pPr>
              <w:spacing w:line="3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消防设施维保服务</w:t>
            </w:r>
          </w:p>
        </w:tc>
        <w:tc>
          <w:tcPr>
            <w:tcW w:w="1788" w:type="dxa"/>
            <w:noWrap w:val="0"/>
            <w:vAlign w:val="center"/>
          </w:tcPr>
          <w:p w14:paraId="5BDC91BD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  <w:lang w:val="en-US" w:eastAsia="zh-CN"/>
              </w:rPr>
              <w:t>壹年</w:t>
            </w:r>
          </w:p>
        </w:tc>
        <w:tc>
          <w:tcPr>
            <w:tcW w:w="1778" w:type="dxa"/>
            <w:noWrap w:val="0"/>
            <w:vAlign w:val="center"/>
          </w:tcPr>
          <w:p w14:paraId="2973A26B">
            <w:pPr>
              <w:spacing w:line="4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33826.65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㎡</w:t>
            </w:r>
          </w:p>
        </w:tc>
        <w:tc>
          <w:tcPr>
            <w:tcW w:w="3000" w:type="dxa"/>
            <w:noWrap w:val="0"/>
            <w:vAlign w:val="center"/>
          </w:tcPr>
          <w:p w14:paraId="20EBD4A6">
            <w:pPr>
              <w:spacing w:line="400" w:lineRule="exact"/>
              <w:jc w:val="center"/>
              <w:rPr>
                <w:rFonts w:hint="default" w:ascii="宋体" w:hAnsi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贵州省贵阳市观山湖区金阳南路547号</w:t>
            </w:r>
          </w:p>
        </w:tc>
      </w:tr>
      <w:tr w14:paraId="04F78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8822" w:type="dxa"/>
            <w:gridSpan w:val="4"/>
            <w:noWrap w:val="0"/>
            <w:vAlign w:val="center"/>
          </w:tcPr>
          <w:p w14:paraId="396B1FAD">
            <w:pPr>
              <w:spacing w:line="4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hAnsi="宋体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hAnsi="宋体"/>
                <w:sz w:val="24"/>
                <w:szCs w:val="24"/>
              </w:rPr>
              <w:t>报价</w:t>
            </w:r>
            <w:r>
              <w:rPr>
                <w:rFonts w:hint="eastAsia" w:hAnsi="宋体"/>
                <w:spacing w:val="-6"/>
                <w:sz w:val="24"/>
                <w:szCs w:val="32"/>
              </w:rPr>
              <w:t>（人民币大写）：</w:t>
            </w:r>
            <w:r>
              <w:rPr>
                <w:rFonts w:hint="eastAsia" w:hAnsi="宋体"/>
                <w:spacing w:val="-6"/>
                <w:sz w:val="24"/>
                <w:szCs w:val="32"/>
                <w:u w:val="single"/>
              </w:rPr>
              <w:t xml:space="preserve">                             （￥                元）</w:t>
            </w:r>
          </w:p>
        </w:tc>
      </w:tr>
    </w:tbl>
    <w:p w14:paraId="27D6E998">
      <w:pPr>
        <w:spacing w:line="500" w:lineRule="exact"/>
        <w:rPr>
          <w:rFonts w:hint="eastAsia" w:ascii="宋体" w:hAnsi="宋体"/>
          <w:sz w:val="24"/>
          <w:szCs w:val="24"/>
        </w:rPr>
      </w:pPr>
    </w:p>
    <w:p w14:paraId="427DD71F">
      <w:pPr>
        <w:spacing w:line="500" w:lineRule="exact"/>
        <w:rPr>
          <w:rFonts w:hint="eastAsia" w:ascii="宋体" w:hAnsi="宋体"/>
          <w:sz w:val="24"/>
          <w:szCs w:val="24"/>
        </w:rPr>
      </w:pPr>
    </w:p>
    <w:p w14:paraId="7ABC0FBA">
      <w:pPr>
        <w:pStyle w:val="3"/>
        <w:spacing w:line="500" w:lineRule="exact"/>
        <w:rPr>
          <w:rFonts w:hint="eastAsia" w:hAnsi="宋体"/>
          <w:sz w:val="24"/>
          <w:szCs w:val="24"/>
          <w:u w:val="single"/>
        </w:rPr>
      </w:pPr>
      <w:r>
        <w:rPr>
          <w:rFonts w:hint="eastAsia" w:hAnsi="宋体"/>
          <w:sz w:val="24"/>
          <w:szCs w:val="24"/>
        </w:rPr>
        <w:t>供应商名称（签章）：</w:t>
      </w:r>
      <w:r>
        <w:rPr>
          <w:rFonts w:hint="eastAsia" w:hAnsi="宋体"/>
          <w:sz w:val="24"/>
          <w:szCs w:val="24"/>
          <w:u w:val="single"/>
        </w:rPr>
        <w:t xml:space="preserve">                           </w:t>
      </w:r>
      <w:r>
        <w:rPr>
          <w:rFonts w:hint="eastAsia" w:hAnsi="宋体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hAnsi="宋体"/>
          <w:sz w:val="24"/>
          <w:szCs w:val="24"/>
          <w:u w:val="single"/>
        </w:rPr>
        <w:t xml:space="preserve">   </w:t>
      </w:r>
    </w:p>
    <w:p w14:paraId="00BA8BE0">
      <w:pPr>
        <w:pStyle w:val="3"/>
        <w:spacing w:line="500" w:lineRule="exact"/>
        <w:rPr>
          <w:rFonts w:hint="eastAsia" w:hAnsi="宋体"/>
          <w:sz w:val="24"/>
          <w:szCs w:val="24"/>
        </w:rPr>
      </w:pPr>
    </w:p>
    <w:p w14:paraId="3E75E697">
      <w:pPr>
        <w:pStyle w:val="3"/>
        <w:spacing w:line="500" w:lineRule="exact"/>
        <w:rPr>
          <w:rFonts w:hint="eastAsia" w:hAnsi="宋体"/>
          <w:sz w:val="24"/>
          <w:szCs w:val="24"/>
          <w:u w:val="single"/>
        </w:rPr>
      </w:pPr>
      <w:r>
        <w:rPr>
          <w:rFonts w:hint="eastAsia" w:hAnsi="宋体"/>
          <w:sz w:val="24"/>
          <w:szCs w:val="24"/>
        </w:rPr>
        <w:t>法定代表人或法定代表人授权代表（签字）：</w:t>
      </w:r>
      <w:r>
        <w:rPr>
          <w:rFonts w:hint="eastAsia" w:hAnsi="宋体"/>
          <w:sz w:val="24"/>
          <w:szCs w:val="24"/>
          <w:u w:val="single"/>
        </w:rPr>
        <w:t xml:space="preserve">        </w:t>
      </w:r>
      <w:r>
        <w:rPr>
          <w:rFonts w:hint="eastAsia" w:hAnsi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hAnsi="宋体"/>
          <w:sz w:val="24"/>
          <w:szCs w:val="24"/>
          <w:u w:val="single"/>
        </w:rPr>
        <w:t xml:space="preserve">   </w:t>
      </w:r>
    </w:p>
    <w:p w14:paraId="27333F72">
      <w:pPr>
        <w:pStyle w:val="3"/>
        <w:spacing w:line="500" w:lineRule="exact"/>
        <w:rPr>
          <w:rFonts w:hint="eastAsia" w:hAnsi="宋体"/>
          <w:sz w:val="24"/>
          <w:szCs w:val="24"/>
          <w:u w:val="none"/>
          <w:lang w:val="en-US" w:eastAsia="zh-CN"/>
        </w:rPr>
      </w:pPr>
    </w:p>
    <w:p w14:paraId="12E8E026">
      <w:pPr>
        <w:pStyle w:val="3"/>
        <w:spacing w:line="500" w:lineRule="exact"/>
        <w:rPr>
          <w:rFonts w:hint="default" w:hAnsi="宋体" w:eastAsiaTheme="minorEastAsia"/>
          <w:sz w:val="24"/>
          <w:szCs w:val="24"/>
          <w:u w:val="single"/>
          <w:lang w:val="en-US" w:eastAsia="zh-CN"/>
        </w:rPr>
      </w:pPr>
      <w:r>
        <w:rPr>
          <w:rFonts w:hint="eastAsia" w:hAnsi="宋体"/>
          <w:sz w:val="24"/>
          <w:szCs w:val="24"/>
          <w:u w:val="none"/>
          <w:lang w:val="en-US" w:eastAsia="zh-CN"/>
        </w:rPr>
        <w:t xml:space="preserve">报价联系人、联系方式： </w:t>
      </w:r>
      <w:r>
        <w:rPr>
          <w:rFonts w:hint="eastAsia" w:hAnsi="宋体"/>
          <w:sz w:val="24"/>
          <w:szCs w:val="24"/>
          <w:u w:val="single"/>
          <w:lang w:val="en-US" w:eastAsia="zh-CN"/>
        </w:rPr>
        <w:t xml:space="preserve">                               </w:t>
      </w:r>
    </w:p>
    <w:p w14:paraId="1226E01D">
      <w:pPr>
        <w:pStyle w:val="3"/>
        <w:spacing w:line="500" w:lineRule="exact"/>
        <w:rPr>
          <w:rFonts w:hint="eastAsia" w:hAnsi="宋体"/>
          <w:sz w:val="24"/>
          <w:szCs w:val="24"/>
        </w:rPr>
      </w:pPr>
    </w:p>
    <w:p w14:paraId="147AF65F">
      <w:pPr>
        <w:pStyle w:val="3"/>
        <w:spacing w:line="500" w:lineRule="exact"/>
        <w:rPr>
          <w:rFonts w:hint="eastAsia" w:hAnsi="宋体"/>
          <w:sz w:val="24"/>
          <w:szCs w:val="24"/>
          <w:u w:val="single"/>
        </w:rPr>
      </w:pPr>
      <w:r>
        <w:rPr>
          <w:rFonts w:hint="eastAsia" w:hAnsi="宋体"/>
          <w:sz w:val="24"/>
          <w:szCs w:val="24"/>
        </w:rPr>
        <w:t>时间：</w:t>
      </w:r>
      <w:r>
        <w:rPr>
          <w:rFonts w:hint="eastAsia" w:hAnsi="宋体"/>
          <w:sz w:val="24"/>
          <w:szCs w:val="24"/>
          <w:u w:val="single"/>
        </w:rPr>
        <w:t xml:space="preserve">     </w:t>
      </w:r>
      <w:r>
        <w:rPr>
          <w:rFonts w:hint="eastAsia" w:hAnsi="宋体"/>
          <w:sz w:val="24"/>
          <w:szCs w:val="24"/>
        </w:rPr>
        <w:t>年</w:t>
      </w:r>
      <w:r>
        <w:rPr>
          <w:rFonts w:hint="eastAsia" w:hAnsi="宋体"/>
          <w:sz w:val="24"/>
          <w:szCs w:val="24"/>
          <w:u w:val="single"/>
        </w:rPr>
        <w:t xml:space="preserve">     </w:t>
      </w:r>
      <w:r>
        <w:rPr>
          <w:rFonts w:hint="eastAsia" w:hAnsi="宋体"/>
          <w:sz w:val="24"/>
          <w:szCs w:val="24"/>
        </w:rPr>
        <w:t>月</w:t>
      </w:r>
      <w:r>
        <w:rPr>
          <w:rFonts w:hint="eastAsia" w:hAnsi="宋体"/>
          <w:sz w:val="24"/>
          <w:szCs w:val="24"/>
          <w:u w:val="single"/>
        </w:rPr>
        <w:t xml:space="preserve">    </w:t>
      </w:r>
      <w:r>
        <w:rPr>
          <w:rFonts w:hint="eastAsia" w:hAnsi="宋体"/>
          <w:sz w:val="24"/>
          <w:szCs w:val="24"/>
        </w:rPr>
        <w:t xml:space="preserve">日 </w:t>
      </w:r>
    </w:p>
    <w:p w14:paraId="6200B91A">
      <w:pPr>
        <w:adjustRightInd w:val="0"/>
        <w:snapToGrid w:val="0"/>
        <w:spacing w:line="500" w:lineRule="exact"/>
        <w:ind w:left="-88" w:leftChars="-42"/>
        <w:rPr>
          <w:rFonts w:hint="eastAsia" w:ascii="FangSong_GB2312" w:hAnsi="宋体" w:eastAsia="FangSong_GB2312"/>
          <w:szCs w:val="21"/>
        </w:rPr>
      </w:pPr>
    </w:p>
    <w:p w14:paraId="2FD95735">
      <w:pPr>
        <w:rPr>
          <w:rFonts w:hint="eastAsia" w:ascii="宋体" w:hAnsi="宋体"/>
          <w:b w:val="0"/>
          <w:bCs w:val="0"/>
          <w:sz w:val="44"/>
          <w:szCs w:val="44"/>
          <w:vertAlign w:val="baseline"/>
          <w:lang w:val="en-US" w:eastAsia="zh-CN"/>
        </w:rPr>
      </w:pPr>
    </w:p>
    <w:p w14:paraId="35E0F9F8">
      <w:pPr>
        <w:rPr>
          <w:rFonts w:hint="eastAsia" w:ascii="宋体" w:hAnsi="宋体"/>
          <w:b w:val="0"/>
          <w:bCs w:val="0"/>
          <w:sz w:val="44"/>
          <w:szCs w:val="44"/>
          <w:lang w:val="en-US" w:eastAsia="zh-CN"/>
        </w:rPr>
      </w:pPr>
    </w:p>
    <w:p w14:paraId="75A3A1BD">
      <w:pPr>
        <w:rPr>
          <w:rFonts w:hint="eastAsia" w:ascii="宋体" w:hAnsi="宋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宋体" w:hAnsi="宋体"/>
          <w:b w:val="0"/>
          <w:bCs w:val="0"/>
          <w:sz w:val="44"/>
          <w:szCs w:val="44"/>
          <w:lang w:val="en-US" w:eastAsia="zh-CN"/>
        </w:rPr>
        <w:br w:type="page"/>
      </w:r>
    </w:p>
    <w:p w14:paraId="1665BBE7">
      <w:pPr>
        <w:spacing w:line="240" w:lineRule="auto"/>
        <w:jc w:val="center"/>
        <w:rPr>
          <w:rFonts w:hint="eastAsia" w:ascii="宋体" w:hAnsi="宋体"/>
          <w:b w:val="0"/>
          <w:bCs w:val="0"/>
          <w:sz w:val="44"/>
          <w:szCs w:val="44"/>
        </w:rPr>
      </w:pPr>
      <w:r>
        <w:rPr>
          <w:rFonts w:hint="eastAsia" w:ascii="宋体" w:hAnsi="宋体"/>
          <w:b w:val="0"/>
          <w:bCs w:val="0"/>
          <w:sz w:val="44"/>
          <w:szCs w:val="44"/>
          <w:lang w:val="en-US" w:eastAsia="zh-CN"/>
        </w:rPr>
        <w:t>消防设施维保服务常用</w:t>
      </w:r>
      <w:r>
        <w:rPr>
          <w:rFonts w:hint="eastAsia" w:ascii="宋体" w:hAnsi="宋体"/>
          <w:b w:val="0"/>
          <w:bCs w:val="0"/>
          <w:sz w:val="44"/>
          <w:szCs w:val="44"/>
        </w:rPr>
        <w:t>配件报价表</w:t>
      </w:r>
    </w:p>
    <w:tbl>
      <w:tblPr>
        <w:tblStyle w:val="6"/>
        <w:tblW w:w="114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2309"/>
        <w:gridCol w:w="2280"/>
        <w:gridCol w:w="1290"/>
        <w:gridCol w:w="1290"/>
        <w:gridCol w:w="1463"/>
        <w:gridCol w:w="694"/>
        <w:gridCol w:w="296"/>
        <w:gridCol w:w="994"/>
      </w:tblGrid>
      <w:tr w14:paraId="32F8C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838" w:type="dxa"/>
            <w:noWrap w:val="0"/>
            <w:vAlign w:val="center"/>
          </w:tcPr>
          <w:p w14:paraId="1CD8C8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309" w:type="dxa"/>
            <w:noWrap w:val="0"/>
            <w:vAlign w:val="center"/>
          </w:tcPr>
          <w:p w14:paraId="69724F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2280" w:type="dxa"/>
            <w:noWrap w:val="0"/>
            <w:vAlign w:val="center"/>
          </w:tcPr>
          <w:p w14:paraId="634C13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规格型号</w:t>
            </w:r>
          </w:p>
        </w:tc>
        <w:tc>
          <w:tcPr>
            <w:tcW w:w="1290" w:type="dxa"/>
            <w:noWrap w:val="0"/>
            <w:vAlign w:val="center"/>
          </w:tcPr>
          <w:p w14:paraId="215D0D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1290" w:type="dxa"/>
            <w:noWrap w:val="0"/>
            <w:vAlign w:val="center"/>
          </w:tcPr>
          <w:p w14:paraId="02DF2B98">
            <w:pPr>
              <w:widowControl/>
              <w:ind w:left="241" w:hanging="241" w:hangingChars="10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控制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单价（元）</w:t>
            </w:r>
          </w:p>
        </w:tc>
        <w:tc>
          <w:tcPr>
            <w:tcW w:w="1463" w:type="dxa"/>
            <w:noWrap w:val="0"/>
            <w:vAlign w:val="center"/>
          </w:tcPr>
          <w:p w14:paraId="24F182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生产厂家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7B1767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报价（元）</w:t>
            </w:r>
          </w:p>
        </w:tc>
        <w:tc>
          <w:tcPr>
            <w:tcW w:w="994" w:type="dxa"/>
            <w:noWrap w:val="0"/>
            <w:vAlign w:val="center"/>
          </w:tcPr>
          <w:p w14:paraId="52D651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 w14:paraId="5DC8F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838" w:type="dxa"/>
            <w:noWrap w:val="0"/>
            <w:vAlign w:val="center"/>
          </w:tcPr>
          <w:p w14:paraId="30088DA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2309" w:type="dxa"/>
            <w:noWrap w:val="0"/>
            <w:vAlign w:val="center"/>
          </w:tcPr>
          <w:p w14:paraId="7390C34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消防电话分机</w:t>
            </w:r>
          </w:p>
        </w:tc>
        <w:tc>
          <w:tcPr>
            <w:tcW w:w="2280" w:type="dxa"/>
            <w:noWrap w:val="0"/>
            <w:vAlign w:val="center"/>
          </w:tcPr>
          <w:p w14:paraId="6B2EBE2D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GST-TS-100B</w:t>
            </w:r>
          </w:p>
        </w:tc>
        <w:tc>
          <w:tcPr>
            <w:tcW w:w="1290" w:type="dxa"/>
            <w:noWrap w:val="0"/>
            <w:vAlign w:val="center"/>
          </w:tcPr>
          <w:p w14:paraId="70202D39">
            <w:pPr>
              <w:jc w:val="center"/>
              <w:rPr>
                <w:rFonts w:hint="eastAsia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个</w:t>
            </w:r>
          </w:p>
        </w:tc>
        <w:tc>
          <w:tcPr>
            <w:tcW w:w="1290" w:type="dxa"/>
            <w:noWrap w:val="0"/>
            <w:vAlign w:val="center"/>
          </w:tcPr>
          <w:p w14:paraId="766B10CD"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120</w:t>
            </w:r>
          </w:p>
        </w:tc>
        <w:tc>
          <w:tcPr>
            <w:tcW w:w="1463" w:type="dxa"/>
            <w:noWrap w:val="0"/>
            <w:vAlign w:val="center"/>
          </w:tcPr>
          <w:p w14:paraId="2E1F1084">
            <w:pPr>
              <w:pStyle w:val="3"/>
              <w:jc w:val="center"/>
              <w:rPr>
                <w:rFonts w:hint="eastAsia" w:hAnsi="宋体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青鸟、海湾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370E73F7">
            <w:pPr>
              <w:pStyle w:val="3"/>
              <w:rPr>
                <w:rFonts w:hint="eastAsia" w:hAnsi="宋体"/>
              </w:rPr>
            </w:pPr>
          </w:p>
        </w:tc>
        <w:tc>
          <w:tcPr>
            <w:tcW w:w="994" w:type="dxa"/>
            <w:noWrap w:val="0"/>
            <w:vAlign w:val="center"/>
          </w:tcPr>
          <w:p w14:paraId="3EF4749A">
            <w:pPr>
              <w:pStyle w:val="3"/>
              <w:rPr>
                <w:rFonts w:hint="eastAsia" w:hAnsi="宋体"/>
                <w:spacing w:val="-6"/>
              </w:rPr>
            </w:pPr>
          </w:p>
        </w:tc>
      </w:tr>
      <w:tr w14:paraId="2A4E3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838" w:type="dxa"/>
            <w:noWrap w:val="0"/>
            <w:vAlign w:val="center"/>
          </w:tcPr>
          <w:p w14:paraId="451D7460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</w:t>
            </w:r>
          </w:p>
        </w:tc>
        <w:tc>
          <w:tcPr>
            <w:tcW w:w="2309" w:type="dxa"/>
            <w:noWrap w:val="0"/>
            <w:vAlign w:val="center"/>
          </w:tcPr>
          <w:p w14:paraId="05572E72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消防电话模块</w:t>
            </w:r>
          </w:p>
        </w:tc>
        <w:tc>
          <w:tcPr>
            <w:tcW w:w="2280" w:type="dxa"/>
            <w:noWrap w:val="0"/>
            <w:vAlign w:val="center"/>
          </w:tcPr>
          <w:p w14:paraId="564C2BF3"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青鸟、海湾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0B4D90D3"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个</w:t>
            </w:r>
          </w:p>
        </w:tc>
        <w:tc>
          <w:tcPr>
            <w:tcW w:w="1290" w:type="dxa"/>
            <w:noWrap w:val="0"/>
            <w:vAlign w:val="center"/>
          </w:tcPr>
          <w:p w14:paraId="74ACBCA8"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100</w:t>
            </w:r>
          </w:p>
        </w:tc>
        <w:tc>
          <w:tcPr>
            <w:tcW w:w="1463" w:type="dxa"/>
            <w:noWrap w:val="0"/>
            <w:vAlign w:val="center"/>
          </w:tcPr>
          <w:p w14:paraId="1E7F571A">
            <w:pPr>
              <w:pStyle w:val="3"/>
              <w:jc w:val="center"/>
              <w:rPr>
                <w:rFonts w:hint="eastAsia" w:hAnsi="宋体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青鸟、海湾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31CABA66">
            <w:pPr>
              <w:pStyle w:val="3"/>
              <w:rPr>
                <w:rFonts w:hint="eastAsia" w:hAnsi="宋体"/>
              </w:rPr>
            </w:pPr>
          </w:p>
        </w:tc>
        <w:tc>
          <w:tcPr>
            <w:tcW w:w="994" w:type="dxa"/>
            <w:noWrap w:val="0"/>
            <w:vAlign w:val="center"/>
          </w:tcPr>
          <w:p w14:paraId="1A419ADC">
            <w:pPr>
              <w:pStyle w:val="3"/>
              <w:rPr>
                <w:rFonts w:hint="eastAsia" w:hAnsi="宋体"/>
                <w:spacing w:val="-6"/>
              </w:rPr>
            </w:pPr>
          </w:p>
        </w:tc>
      </w:tr>
      <w:tr w14:paraId="48E98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  <w:jc w:val="center"/>
        </w:trPr>
        <w:tc>
          <w:tcPr>
            <w:tcW w:w="838" w:type="dxa"/>
            <w:noWrap w:val="0"/>
            <w:vAlign w:val="center"/>
          </w:tcPr>
          <w:p w14:paraId="6A9159E5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</w:t>
            </w:r>
          </w:p>
        </w:tc>
        <w:tc>
          <w:tcPr>
            <w:tcW w:w="2309" w:type="dxa"/>
            <w:noWrap w:val="0"/>
            <w:vAlign w:val="center"/>
          </w:tcPr>
          <w:p w14:paraId="7CF34BE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楼层显示盘</w:t>
            </w:r>
          </w:p>
        </w:tc>
        <w:tc>
          <w:tcPr>
            <w:tcW w:w="2280" w:type="dxa"/>
            <w:noWrap w:val="0"/>
            <w:vAlign w:val="center"/>
          </w:tcPr>
          <w:p w14:paraId="6F02E85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海湾</w:t>
            </w:r>
            <w:r>
              <w:rPr>
                <w:rFonts w:hint="eastAsia" w:ascii="宋体" w:hAnsi="宋体"/>
                <w:sz w:val="24"/>
              </w:rPr>
              <w:t>GST-ZF-500Z</w:t>
            </w:r>
          </w:p>
          <w:p w14:paraId="2BBC8CEE">
            <w:pPr>
              <w:jc w:val="both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青鸟JBF-VDP3060B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6A266999"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个</w:t>
            </w:r>
          </w:p>
        </w:tc>
        <w:tc>
          <w:tcPr>
            <w:tcW w:w="1290" w:type="dxa"/>
            <w:noWrap w:val="0"/>
            <w:vAlign w:val="center"/>
          </w:tcPr>
          <w:p w14:paraId="722270EC"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650</w:t>
            </w:r>
          </w:p>
        </w:tc>
        <w:tc>
          <w:tcPr>
            <w:tcW w:w="1463" w:type="dxa"/>
            <w:noWrap w:val="0"/>
            <w:vAlign w:val="center"/>
          </w:tcPr>
          <w:p w14:paraId="131EEE30">
            <w:pPr>
              <w:pStyle w:val="3"/>
              <w:jc w:val="center"/>
              <w:rPr>
                <w:rFonts w:hint="eastAsia" w:hAnsi="宋体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青鸟、海湾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2B3F7AE5">
            <w:pPr>
              <w:pStyle w:val="3"/>
              <w:rPr>
                <w:rFonts w:hint="eastAsia" w:hAnsi="宋体"/>
              </w:rPr>
            </w:pPr>
          </w:p>
        </w:tc>
        <w:tc>
          <w:tcPr>
            <w:tcW w:w="994" w:type="dxa"/>
            <w:noWrap w:val="0"/>
            <w:vAlign w:val="center"/>
          </w:tcPr>
          <w:p w14:paraId="57EFFE54">
            <w:pPr>
              <w:pStyle w:val="3"/>
              <w:rPr>
                <w:rFonts w:hint="eastAsia" w:hAnsi="宋体"/>
                <w:spacing w:val="-6"/>
              </w:rPr>
            </w:pPr>
          </w:p>
        </w:tc>
      </w:tr>
      <w:tr w14:paraId="64981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exact"/>
          <w:jc w:val="center"/>
        </w:trPr>
        <w:tc>
          <w:tcPr>
            <w:tcW w:w="838" w:type="dxa"/>
            <w:noWrap w:val="0"/>
            <w:vAlign w:val="center"/>
          </w:tcPr>
          <w:p w14:paraId="4429850D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</w:t>
            </w:r>
          </w:p>
        </w:tc>
        <w:tc>
          <w:tcPr>
            <w:tcW w:w="2309" w:type="dxa"/>
            <w:noWrap w:val="0"/>
            <w:vAlign w:val="center"/>
          </w:tcPr>
          <w:p w14:paraId="5FDF0DE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烟感探测器</w:t>
            </w:r>
          </w:p>
        </w:tc>
        <w:tc>
          <w:tcPr>
            <w:tcW w:w="2280" w:type="dxa"/>
            <w:noWrap w:val="0"/>
            <w:vAlign w:val="center"/>
          </w:tcPr>
          <w:p w14:paraId="4E1D321D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青鸟、海湾</w:t>
            </w:r>
            <w:r>
              <w:rPr>
                <w:rFonts w:hint="eastAsia" w:ascii="宋体" w:hAnsi="宋体"/>
                <w:sz w:val="24"/>
              </w:rPr>
              <w:t>JTY-GD-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G3X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061F4535"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个</w:t>
            </w:r>
          </w:p>
        </w:tc>
        <w:tc>
          <w:tcPr>
            <w:tcW w:w="1290" w:type="dxa"/>
            <w:noWrap w:val="0"/>
            <w:vAlign w:val="center"/>
          </w:tcPr>
          <w:p w14:paraId="70AC9467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65</w:t>
            </w:r>
          </w:p>
        </w:tc>
        <w:tc>
          <w:tcPr>
            <w:tcW w:w="1463" w:type="dxa"/>
            <w:noWrap w:val="0"/>
            <w:vAlign w:val="center"/>
          </w:tcPr>
          <w:p w14:paraId="70A4B04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青鸟、海湾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16B7D57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5B111AE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83D0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exact"/>
          <w:jc w:val="center"/>
        </w:trPr>
        <w:tc>
          <w:tcPr>
            <w:tcW w:w="838" w:type="dxa"/>
            <w:noWrap w:val="0"/>
            <w:vAlign w:val="center"/>
          </w:tcPr>
          <w:p w14:paraId="36A6CFA6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</w:t>
            </w:r>
          </w:p>
        </w:tc>
        <w:tc>
          <w:tcPr>
            <w:tcW w:w="2309" w:type="dxa"/>
            <w:noWrap w:val="0"/>
            <w:vAlign w:val="center"/>
          </w:tcPr>
          <w:p w14:paraId="0D873D79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感温</w:t>
            </w:r>
            <w:r>
              <w:rPr>
                <w:rFonts w:hint="eastAsia" w:ascii="宋体" w:hAnsi="宋体"/>
                <w:sz w:val="24"/>
              </w:rPr>
              <w:t>探测器</w:t>
            </w:r>
          </w:p>
        </w:tc>
        <w:tc>
          <w:tcPr>
            <w:tcW w:w="2280" w:type="dxa"/>
            <w:noWrap w:val="0"/>
            <w:vAlign w:val="center"/>
          </w:tcPr>
          <w:p w14:paraId="10F6ECA7"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青鸟、海湾</w:t>
            </w:r>
            <w:r>
              <w:rPr>
                <w:rFonts w:hint="eastAsia" w:ascii="宋体" w:hAnsi="宋体"/>
                <w:sz w:val="24"/>
              </w:rPr>
              <w:t>JT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W</w:t>
            </w:r>
            <w:r>
              <w:rPr>
                <w:rFonts w:hint="eastAsia" w:ascii="宋体" w:hAnsi="宋体"/>
                <w:sz w:val="24"/>
              </w:rPr>
              <w:t>-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ZCD</w:t>
            </w:r>
            <w:r>
              <w:rPr>
                <w:rFonts w:hint="eastAsia" w:ascii="宋体" w:hAnsi="宋体"/>
                <w:sz w:val="24"/>
              </w:rPr>
              <w:t>-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G3N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4629D2EA"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个</w:t>
            </w:r>
          </w:p>
        </w:tc>
        <w:tc>
          <w:tcPr>
            <w:tcW w:w="1290" w:type="dxa"/>
            <w:noWrap w:val="0"/>
            <w:vAlign w:val="center"/>
          </w:tcPr>
          <w:p w14:paraId="6F710E54"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65</w:t>
            </w:r>
          </w:p>
        </w:tc>
        <w:tc>
          <w:tcPr>
            <w:tcW w:w="1463" w:type="dxa"/>
            <w:noWrap w:val="0"/>
            <w:vAlign w:val="center"/>
          </w:tcPr>
          <w:p w14:paraId="0246535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青鸟、海湾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538D7D7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1A4FD4F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E585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exact"/>
          <w:jc w:val="center"/>
        </w:trPr>
        <w:tc>
          <w:tcPr>
            <w:tcW w:w="838" w:type="dxa"/>
            <w:noWrap w:val="0"/>
            <w:vAlign w:val="center"/>
          </w:tcPr>
          <w:p w14:paraId="5624562C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6</w:t>
            </w:r>
          </w:p>
        </w:tc>
        <w:tc>
          <w:tcPr>
            <w:tcW w:w="2309" w:type="dxa"/>
            <w:noWrap w:val="0"/>
            <w:vAlign w:val="center"/>
          </w:tcPr>
          <w:p w14:paraId="13269A4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输入输出模块</w:t>
            </w:r>
          </w:p>
        </w:tc>
        <w:tc>
          <w:tcPr>
            <w:tcW w:w="2280" w:type="dxa"/>
            <w:noWrap w:val="0"/>
            <w:vAlign w:val="center"/>
          </w:tcPr>
          <w:p w14:paraId="2FBCB832">
            <w:pPr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GST-LD-8301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A、8365H、8364H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144FB6CF"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个</w:t>
            </w:r>
          </w:p>
        </w:tc>
        <w:tc>
          <w:tcPr>
            <w:tcW w:w="1290" w:type="dxa"/>
            <w:noWrap w:val="0"/>
            <w:vAlign w:val="center"/>
          </w:tcPr>
          <w:p w14:paraId="5EE94187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115</w:t>
            </w:r>
          </w:p>
        </w:tc>
        <w:tc>
          <w:tcPr>
            <w:tcW w:w="1463" w:type="dxa"/>
            <w:noWrap w:val="0"/>
            <w:vAlign w:val="center"/>
          </w:tcPr>
          <w:p w14:paraId="29C0267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青鸟、海湾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2B3B9A5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1A62693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A301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exact"/>
          <w:jc w:val="center"/>
        </w:trPr>
        <w:tc>
          <w:tcPr>
            <w:tcW w:w="838" w:type="dxa"/>
            <w:noWrap w:val="0"/>
            <w:vAlign w:val="center"/>
          </w:tcPr>
          <w:p w14:paraId="622FF40F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7</w:t>
            </w:r>
          </w:p>
        </w:tc>
        <w:tc>
          <w:tcPr>
            <w:tcW w:w="2309" w:type="dxa"/>
            <w:noWrap w:val="0"/>
            <w:vAlign w:val="center"/>
          </w:tcPr>
          <w:p w14:paraId="747A4BB2">
            <w:pPr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输出模块</w:t>
            </w:r>
          </w:p>
        </w:tc>
        <w:tc>
          <w:tcPr>
            <w:tcW w:w="2280" w:type="dxa"/>
            <w:noWrap w:val="0"/>
            <w:vAlign w:val="center"/>
          </w:tcPr>
          <w:p w14:paraId="581BE48D"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青鸟、海湾GST-LD-8305A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671B3540"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个</w:t>
            </w:r>
          </w:p>
        </w:tc>
        <w:tc>
          <w:tcPr>
            <w:tcW w:w="1290" w:type="dxa"/>
            <w:noWrap w:val="0"/>
            <w:vAlign w:val="center"/>
          </w:tcPr>
          <w:p w14:paraId="115A2BBC"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115</w:t>
            </w:r>
          </w:p>
        </w:tc>
        <w:tc>
          <w:tcPr>
            <w:tcW w:w="1463" w:type="dxa"/>
            <w:noWrap w:val="0"/>
            <w:vAlign w:val="center"/>
          </w:tcPr>
          <w:p w14:paraId="5EBB591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青鸟、海湾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1DD4238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04D2956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BF5A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exact"/>
          <w:jc w:val="center"/>
        </w:trPr>
        <w:tc>
          <w:tcPr>
            <w:tcW w:w="838" w:type="dxa"/>
            <w:noWrap w:val="0"/>
            <w:vAlign w:val="center"/>
          </w:tcPr>
          <w:p w14:paraId="60930D59">
            <w:pPr>
              <w:tabs>
                <w:tab w:val="left" w:pos="520"/>
              </w:tabs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8</w:t>
            </w:r>
          </w:p>
        </w:tc>
        <w:tc>
          <w:tcPr>
            <w:tcW w:w="2309" w:type="dxa"/>
            <w:noWrap w:val="0"/>
            <w:vAlign w:val="center"/>
          </w:tcPr>
          <w:p w14:paraId="5BBB4D6B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输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入</w:t>
            </w:r>
            <w:r>
              <w:rPr>
                <w:rFonts w:hint="eastAsia" w:ascii="宋体" w:hAnsi="宋体"/>
                <w:color w:val="auto"/>
                <w:sz w:val="24"/>
              </w:rPr>
              <w:t>模块</w:t>
            </w:r>
          </w:p>
        </w:tc>
        <w:tc>
          <w:tcPr>
            <w:tcW w:w="2280" w:type="dxa"/>
            <w:noWrap w:val="0"/>
            <w:vAlign w:val="center"/>
          </w:tcPr>
          <w:p w14:paraId="60990960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青鸟、海湾GST-LD-8300B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28088DD6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1290" w:type="dxa"/>
            <w:noWrap w:val="0"/>
            <w:vAlign w:val="center"/>
          </w:tcPr>
          <w:p w14:paraId="57AE7AA1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115</w:t>
            </w:r>
          </w:p>
        </w:tc>
        <w:tc>
          <w:tcPr>
            <w:tcW w:w="1463" w:type="dxa"/>
            <w:noWrap w:val="0"/>
            <w:vAlign w:val="center"/>
          </w:tcPr>
          <w:p w14:paraId="3B9D7CDA"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青鸟、海湾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13C0FB0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782F479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A64C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exact"/>
          <w:jc w:val="center"/>
        </w:trPr>
        <w:tc>
          <w:tcPr>
            <w:tcW w:w="838" w:type="dxa"/>
            <w:noWrap w:val="0"/>
            <w:vAlign w:val="center"/>
          </w:tcPr>
          <w:p w14:paraId="49841861">
            <w:pPr>
              <w:tabs>
                <w:tab w:val="left" w:pos="520"/>
              </w:tabs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9</w:t>
            </w:r>
          </w:p>
        </w:tc>
        <w:tc>
          <w:tcPr>
            <w:tcW w:w="2309" w:type="dxa"/>
            <w:noWrap w:val="0"/>
            <w:vAlign w:val="center"/>
          </w:tcPr>
          <w:p w14:paraId="21245D4A">
            <w:pPr>
              <w:jc w:val="center"/>
              <w:rPr>
                <w:rFonts w:hint="default" w:ascii="宋体" w:hAnsi="宋体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放气勿入灯</w:t>
            </w:r>
          </w:p>
        </w:tc>
        <w:tc>
          <w:tcPr>
            <w:tcW w:w="2280" w:type="dxa"/>
            <w:noWrap w:val="0"/>
            <w:vAlign w:val="center"/>
          </w:tcPr>
          <w:p w14:paraId="4EE1FFD4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青鸟、海湾GST-LD-8317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70116455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1290" w:type="dxa"/>
            <w:noWrap w:val="0"/>
            <w:vAlign w:val="center"/>
          </w:tcPr>
          <w:p w14:paraId="79BD26BD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160</w:t>
            </w:r>
          </w:p>
        </w:tc>
        <w:tc>
          <w:tcPr>
            <w:tcW w:w="1463" w:type="dxa"/>
            <w:noWrap w:val="0"/>
            <w:vAlign w:val="center"/>
          </w:tcPr>
          <w:p w14:paraId="1DF729BF"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青鸟、海湾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006F9E2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09D4B04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38B3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exact"/>
          <w:jc w:val="center"/>
        </w:trPr>
        <w:tc>
          <w:tcPr>
            <w:tcW w:w="838" w:type="dxa"/>
            <w:noWrap w:val="0"/>
            <w:vAlign w:val="center"/>
          </w:tcPr>
          <w:p w14:paraId="13401F6F">
            <w:pPr>
              <w:tabs>
                <w:tab w:val="left" w:pos="520"/>
              </w:tabs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10</w:t>
            </w:r>
          </w:p>
        </w:tc>
        <w:tc>
          <w:tcPr>
            <w:tcW w:w="2309" w:type="dxa"/>
            <w:noWrap w:val="0"/>
            <w:vAlign w:val="center"/>
          </w:tcPr>
          <w:p w14:paraId="049F0A8C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紧急启停按钮</w:t>
            </w:r>
          </w:p>
        </w:tc>
        <w:tc>
          <w:tcPr>
            <w:tcW w:w="2280" w:type="dxa"/>
            <w:noWrap w:val="0"/>
            <w:vAlign w:val="center"/>
          </w:tcPr>
          <w:p w14:paraId="56666650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青鸟、海湾GST-LD-8318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36B179B5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1290" w:type="dxa"/>
            <w:noWrap w:val="0"/>
            <w:vAlign w:val="center"/>
          </w:tcPr>
          <w:p w14:paraId="4AB2F006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120</w:t>
            </w:r>
          </w:p>
        </w:tc>
        <w:tc>
          <w:tcPr>
            <w:tcW w:w="1463" w:type="dxa"/>
            <w:noWrap w:val="0"/>
            <w:vAlign w:val="center"/>
          </w:tcPr>
          <w:p w14:paraId="1B7AD8C1"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青鸟、海湾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5416102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59F293A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38A9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exact"/>
          <w:jc w:val="center"/>
        </w:trPr>
        <w:tc>
          <w:tcPr>
            <w:tcW w:w="838" w:type="dxa"/>
            <w:noWrap w:val="0"/>
            <w:vAlign w:val="center"/>
          </w:tcPr>
          <w:p w14:paraId="3068F378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11</w:t>
            </w:r>
          </w:p>
        </w:tc>
        <w:tc>
          <w:tcPr>
            <w:tcW w:w="2309" w:type="dxa"/>
            <w:noWrap w:val="0"/>
            <w:vAlign w:val="center"/>
          </w:tcPr>
          <w:p w14:paraId="2EB84AEF"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隔离模块</w:t>
            </w:r>
          </w:p>
        </w:tc>
        <w:tc>
          <w:tcPr>
            <w:tcW w:w="2280" w:type="dxa"/>
            <w:noWrap w:val="0"/>
            <w:vAlign w:val="center"/>
          </w:tcPr>
          <w:p w14:paraId="4CD62C73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青鸟、海湾GST-LD-8313B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7604C3F8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1290" w:type="dxa"/>
            <w:noWrap w:val="0"/>
            <w:vAlign w:val="center"/>
          </w:tcPr>
          <w:p w14:paraId="5058A295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80</w:t>
            </w:r>
          </w:p>
        </w:tc>
        <w:tc>
          <w:tcPr>
            <w:tcW w:w="1463" w:type="dxa"/>
            <w:noWrap w:val="0"/>
            <w:vAlign w:val="center"/>
          </w:tcPr>
          <w:p w14:paraId="0BC8AF8A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青鸟、海湾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03269BA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35AB404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E7A4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  <w:jc w:val="center"/>
        </w:trPr>
        <w:tc>
          <w:tcPr>
            <w:tcW w:w="838" w:type="dxa"/>
            <w:noWrap w:val="0"/>
            <w:vAlign w:val="center"/>
          </w:tcPr>
          <w:p w14:paraId="014CD0AA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12</w:t>
            </w:r>
          </w:p>
        </w:tc>
        <w:tc>
          <w:tcPr>
            <w:tcW w:w="2309" w:type="dxa"/>
            <w:noWrap w:val="0"/>
            <w:vAlign w:val="center"/>
          </w:tcPr>
          <w:p w14:paraId="7AF06AE2"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继电器</w:t>
            </w:r>
          </w:p>
        </w:tc>
        <w:tc>
          <w:tcPr>
            <w:tcW w:w="2280" w:type="dxa"/>
            <w:noWrap w:val="0"/>
            <w:vAlign w:val="center"/>
          </w:tcPr>
          <w:p w14:paraId="090E694F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/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04562DC1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1290" w:type="dxa"/>
            <w:noWrap w:val="0"/>
            <w:vAlign w:val="center"/>
          </w:tcPr>
          <w:p w14:paraId="0AC47B64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30</w:t>
            </w:r>
          </w:p>
        </w:tc>
        <w:tc>
          <w:tcPr>
            <w:tcW w:w="1463" w:type="dxa"/>
            <w:noWrap w:val="0"/>
            <w:vAlign w:val="center"/>
          </w:tcPr>
          <w:p w14:paraId="2D294F61">
            <w:pPr>
              <w:jc w:val="center"/>
              <w:rPr>
                <w:rFonts w:hint="default" w:ascii="宋体" w:hAnsi="宋体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7A86004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6C0D3BE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58B4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exact"/>
          <w:jc w:val="center"/>
        </w:trPr>
        <w:tc>
          <w:tcPr>
            <w:tcW w:w="838" w:type="dxa"/>
            <w:noWrap w:val="0"/>
            <w:vAlign w:val="center"/>
          </w:tcPr>
          <w:p w14:paraId="7D887F66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13</w:t>
            </w:r>
          </w:p>
        </w:tc>
        <w:tc>
          <w:tcPr>
            <w:tcW w:w="2309" w:type="dxa"/>
            <w:noWrap w:val="0"/>
            <w:vAlign w:val="center"/>
          </w:tcPr>
          <w:p w14:paraId="1DAC9312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声光报警器</w:t>
            </w:r>
          </w:p>
        </w:tc>
        <w:tc>
          <w:tcPr>
            <w:tcW w:w="2280" w:type="dxa"/>
            <w:noWrap w:val="0"/>
            <w:vAlign w:val="center"/>
          </w:tcPr>
          <w:p w14:paraId="77358665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海湾</w:t>
            </w:r>
            <w:r>
              <w:rPr>
                <w:rFonts w:hint="eastAsia" w:ascii="宋体" w:hAnsi="宋体"/>
                <w:color w:val="auto"/>
                <w:sz w:val="24"/>
              </w:rPr>
              <w:t>HX-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320</w:t>
            </w:r>
            <w:r>
              <w:rPr>
                <w:rFonts w:hint="eastAsia" w:ascii="宋体" w:hAnsi="宋体"/>
                <w:color w:val="auto"/>
                <w:sz w:val="24"/>
              </w:rPr>
              <w:t>B</w:t>
            </w:r>
          </w:p>
          <w:p w14:paraId="74A8AC0F"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青鸟JBF4372E2型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017F0A37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1290" w:type="dxa"/>
            <w:noWrap w:val="0"/>
            <w:vAlign w:val="center"/>
          </w:tcPr>
          <w:p w14:paraId="766C331F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90</w:t>
            </w:r>
          </w:p>
        </w:tc>
        <w:tc>
          <w:tcPr>
            <w:tcW w:w="1463" w:type="dxa"/>
            <w:noWrap w:val="0"/>
            <w:vAlign w:val="center"/>
          </w:tcPr>
          <w:p w14:paraId="0AF966D3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青鸟、海湾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0138E29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111E2CA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C822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exact"/>
          <w:jc w:val="center"/>
        </w:trPr>
        <w:tc>
          <w:tcPr>
            <w:tcW w:w="838" w:type="dxa"/>
            <w:noWrap w:val="0"/>
            <w:vAlign w:val="center"/>
          </w:tcPr>
          <w:p w14:paraId="1DDE7E59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14</w:t>
            </w:r>
          </w:p>
        </w:tc>
        <w:tc>
          <w:tcPr>
            <w:tcW w:w="2309" w:type="dxa"/>
            <w:noWrap w:val="0"/>
            <w:vAlign w:val="center"/>
          </w:tcPr>
          <w:p w14:paraId="4E61A159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消报</w:t>
            </w:r>
          </w:p>
        </w:tc>
        <w:tc>
          <w:tcPr>
            <w:tcW w:w="2280" w:type="dxa"/>
            <w:noWrap w:val="0"/>
            <w:vAlign w:val="center"/>
          </w:tcPr>
          <w:p w14:paraId="4114C790"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海湾</w:t>
            </w:r>
            <w:r>
              <w:rPr>
                <w:rFonts w:hint="eastAsia" w:ascii="宋体" w:hAnsi="宋体"/>
                <w:color w:val="auto"/>
                <w:sz w:val="24"/>
              </w:rPr>
              <w:t>J-SAM-GST9124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A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5E6BEFCD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1290" w:type="dxa"/>
            <w:noWrap w:val="0"/>
            <w:vAlign w:val="center"/>
          </w:tcPr>
          <w:p w14:paraId="275C99D2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80</w:t>
            </w:r>
          </w:p>
        </w:tc>
        <w:tc>
          <w:tcPr>
            <w:tcW w:w="1463" w:type="dxa"/>
            <w:noWrap w:val="0"/>
            <w:vAlign w:val="center"/>
          </w:tcPr>
          <w:p w14:paraId="3C487424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青鸟、海湾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575E58E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509B3B5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E83E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exact"/>
          <w:jc w:val="center"/>
        </w:trPr>
        <w:tc>
          <w:tcPr>
            <w:tcW w:w="838" w:type="dxa"/>
            <w:noWrap w:val="0"/>
            <w:vAlign w:val="center"/>
          </w:tcPr>
          <w:p w14:paraId="511B7010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15</w:t>
            </w:r>
          </w:p>
        </w:tc>
        <w:tc>
          <w:tcPr>
            <w:tcW w:w="2309" w:type="dxa"/>
            <w:noWrap w:val="0"/>
            <w:vAlign w:val="center"/>
          </w:tcPr>
          <w:p w14:paraId="1DEB1E3C"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手动报警按钮</w:t>
            </w:r>
          </w:p>
        </w:tc>
        <w:tc>
          <w:tcPr>
            <w:tcW w:w="2280" w:type="dxa"/>
            <w:noWrap w:val="0"/>
            <w:vAlign w:val="center"/>
          </w:tcPr>
          <w:p w14:paraId="5ECBC79B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海湾J-SAM-GST9121C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1A6F384B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1290" w:type="dxa"/>
            <w:noWrap w:val="0"/>
            <w:vAlign w:val="center"/>
          </w:tcPr>
          <w:p w14:paraId="624C8156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80</w:t>
            </w:r>
          </w:p>
        </w:tc>
        <w:tc>
          <w:tcPr>
            <w:tcW w:w="1463" w:type="dxa"/>
            <w:noWrap w:val="0"/>
            <w:vAlign w:val="center"/>
          </w:tcPr>
          <w:p w14:paraId="0E845D86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青鸟、海湾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0BE00FB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66127C2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01DB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exact"/>
          <w:jc w:val="center"/>
        </w:trPr>
        <w:tc>
          <w:tcPr>
            <w:tcW w:w="838" w:type="dxa"/>
            <w:noWrap w:val="0"/>
            <w:vAlign w:val="center"/>
          </w:tcPr>
          <w:p w14:paraId="38CD4ED2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16</w:t>
            </w:r>
          </w:p>
        </w:tc>
        <w:tc>
          <w:tcPr>
            <w:tcW w:w="2309" w:type="dxa"/>
            <w:noWrap w:val="0"/>
            <w:vAlign w:val="center"/>
          </w:tcPr>
          <w:p w14:paraId="40920246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风机软连接帆布</w:t>
            </w:r>
          </w:p>
        </w:tc>
        <w:tc>
          <w:tcPr>
            <w:tcW w:w="2280" w:type="dxa"/>
            <w:noWrap w:val="0"/>
            <w:vAlign w:val="center"/>
          </w:tcPr>
          <w:p w14:paraId="598EABF0">
            <w:pPr>
              <w:jc w:val="center"/>
              <w:rPr>
                <w:rFonts w:hint="default" w:ascii="宋体" w:hAnsi="宋体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平方米/1</w:t>
            </w:r>
          </w:p>
        </w:tc>
        <w:tc>
          <w:tcPr>
            <w:tcW w:w="1290" w:type="dxa"/>
            <w:noWrap w:val="0"/>
            <w:vAlign w:val="center"/>
          </w:tcPr>
          <w:p w14:paraId="2DEFA0E7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米</w:t>
            </w:r>
          </w:p>
        </w:tc>
        <w:tc>
          <w:tcPr>
            <w:tcW w:w="1290" w:type="dxa"/>
            <w:noWrap w:val="0"/>
            <w:vAlign w:val="center"/>
          </w:tcPr>
          <w:p w14:paraId="77D693A4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200</w:t>
            </w:r>
          </w:p>
        </w:tc>
        <w:tc>
          <w:tcPr>
            <w:tcW w:w="1463" w:type="dxa"/>
            <w:noWrap w:val="0"/>
            <w:vAlign w:val="center"/>
          </w:tcPr>
          <w:p w14:paraId="26C9D98A">
            <w:pPr>
              <w:jc w:val="center"/>
              <w:rPr>
                <w:rFonts w:hint="eastAsia" w:ascii="宋体" w:hAnsi="宋体" w:eastAsiaTheme="minorEastAsia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6EF39E0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20E41BE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8CF7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exact"/>
          <w:jc w:val="center"/>
        </w:trPr>
        <w:tc>
          <w:tcPr>
            <w:tcW w:w="838" w:type="dxa"/>
            <w:noWrap w:val="0"/>
            <w:vAlign w:val="center"/>
          </w:tcPr>
          <w:p w14:paraId="7A78DC27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17</w:t>
            </w:r>
          </w:p>
        </w:tc>
        <w:tc>
          <w:tcPr>
            <w:tcW w:w="2309" w:type="dxa"/>
            <w:noWrap w:val="0"/>
            <w:vAlign w:val="center"/>
          </w:tcPr>
          <w:p w14:paraId="04C7E7A2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闸阀</w:t>
            </w:r>
          </w:p>
        </w:tc>
        <w:tc>
          <w:tcPr>
            <w:tcW w:w="2280" w:type="dxa"/>
            <w:noWrap w:val="0"/>
            <w:vAlign w:val="center"/>
          </w:tcPr>
          <w:p w14:paraId="2ED8FA6B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DN200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082E2840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1290" w:type="dxa"/>
            <w:noWrap w:val="0"/>
            <w:vAlign w:val="center"/>
          </w:tcPr>
          <w:p w14:paraId="78A1BD2A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650</w:t>
            </w:r>
          </w:p>
        </w:tc>
        <w:tc>
          <w:tcPr>
            <w:tcW w:w="1463" w:type="dxa"/>
            <w:noWrap w:val="0"/>
            <w:vAlign w:val="center"/>
          </w:tcPr>
          <w:p w14:paraId="1F1D9960">
            <w:pPr>
              <w:jc w:val="center"/>
              <w:rPr>
                <w:rFonts w:hint="eastAsia" w:ascii="宋体" w:hAnsi="宋体" w:eastAsiaTheme="minorEastAsia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2134564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11EAC2C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F4E0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exact"/>
          <w:jc w:val="center"/>
        </w:trPr>
        <w:tc>
          <w:tcPr>
            <w:tcW w:w="838" w:type="dxa"/>
            <w:noWrap w:val="0"/>
            <w:vAlign w:val="center"/>
          </w:tcPr>
          <w:p w14:paraId="60C5EC9D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18</w:t>
            </w:r>
          </w:p>
        </w:tc>
        <w:tc>
          <w:tcPr>
            <w:tcW w:w="2309" w:type="dxa"/>
            <w:noWrap w:val="0"/>
            <w:vAlign w:val="center"/>
          </w:tcPr>
          <w:p w14:paraId="10343211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闸阀</w:t>
            </w:r>
          </w:p>
        </w:tc>
        <w:tc>
          <w:tcPr>
            <w:tcW w:w="2280" w:type="dxa"/>
            <w:noWrap w:val="0"/>
            <w:vAlign w:val="center"/>
          </w:tcPr>
          <w:p w14:paraId="0B895C2C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DN150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739CF16B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1290" w:type="dxa"/>
            <w:noWrap w:val="0"/>
            <w:vAlign w:val="center"/>
          </w:tcPr>
          <w:p w14:paraId="63AC5050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480</w:t>
            </w:r>
          </w:p>
        </w:tc>
        <w:tc>
          <w:tcPr>
            <w:tcW w:w="1463" w:type="dxa"/>
            <w:shd w:val="clear" w:color="auto" w:fill="auto"/>
            <w:noWrap w:val="0"/>
            <w:vAlign w:val="center"/>
          </w:tcPr>
          <w:p w14:paraId="160F9967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767DFB5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16309FE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FAC2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838" w:type="dxa"/>
            <w:noWrap w:val="0"/>
            <w:vAlign w:val="center"/>
          </w:tcPr>
          <w:p w14:paraId="73A3399B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19</w:t>
            </w:r>
          </w:p>
        </w:tc>
        <w:tc>
          <w:tcPr>
            <w:tcW w:w="2309" w:type="dxa"/>
            <w:noWrap w:val="0"/>
            <w:vAlign w:val="center"/>
          </w:tcPr>
          <w:p w14:paraId="2D15FFF2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闸阀</w:t>
            </w:r>
          </w:p>
        </w:tc>
        <w:tc>
          <w:tcPr>
            <w:tcW w:w="2280" w:type="dxa"/>
            <w:noWrap w:val="0"/>
            <w:vAlign w:val="center"/>
          </w:tcPr>
          <w:p w14:paraId="155CAB32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DN100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6E8FACFA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1290" w:type="dxa"/>
            <w:noWrap w:val="0"/>
            <w:vAlign w:val="center"/>
          </w:tcPr>
          <w:p w14:paraId="4D7DFFF2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340</w:t>
            </w:r>
          </w:p>
        </w:tc>
        <w:tc>
          <w:tcPr>
            <w:tcW w:w="1463" w:type="dxa"/>
            <w:shd w:val="clear" w:color="auto" w:fill="auto"/>
            <w:noWrap w:val="0"/>
            <w:vAlign w:val="center"/>
          </w:tcPr>
          <w:p w14:paraId="41BE7081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4DDECC4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748537B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58C2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838" w:type="dxa"/>
            <w:noWrap w:val="0"/>
            <w:vAlign w:val="center"/>
          </w:tcPr>
          <w:p w14:paraId="6FD7471C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20</w:t>
            </w:r>
          </w:p>
        </w:tc>
        <w:tc>
          <w:tcPr>
            <w:tcW w:w="2309" w:type="dxa"/>
            <w:noWrap w:val="0"/>
            <w:vAlign w:val="center"/>
          </w:tcPr>
          <w:p w14:paraId="3DF68D53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闸阀</w:t>
            </w:r>
          </w:p>
        </w:tc>
        <w:tc>
          <w:tcPr>
            <w:tcW w:w="2280" w:type="dxa"/>
            <w:noWrap w:val="0"/>
            <w:vAlign w:val="center"/>
          </w:tcPr>
          <w:p w14:paraId="3A56B99A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DN65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34657FEF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1290" w:type="dxa"/>
            <w:noWrap w:val="0"/>
            <w:vAlign w:val="center"/>
          </w:tcPr>
          <w:p w14:paraId="614E6A9A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160</w:t>
            </w:r>
          </w:p>
        </w:tc>
        <w:tc>
          <w:tcPr>
            <w:tcW w:w="1463" w:type="dxa"/>
            <w:shd w:val="clear" w:color="auto" w:fill="auto"/>
            <w:noWrap w:val="0"/>
            <w:vAlign w:val="center"/>
          </w:tcPr>
          <w:p w14:paraId="57F706F2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24AC259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541C7F6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49E8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838" w:type="dxa"/>
            <w:noWrap w:val="0"/>
            <w:vAlign w:val="center"/>
          </w:tcPr>
          <w:p w14:paraId="1DA41786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21</w:t>
            </w:r>
          </w:p>
        </w:tc>
        <w:tc>
          <w:tcPr>
            <w:tcW w:w="2309" w:type="dxa"/>
            <w:noWrap w:val="0"/>
            <w:vAlign w:val="center"/>
          </w:tcPr>
          <w:p w14:paraId="6FC27C78">
            <w:pPr>
              <w:jc w:val="center"/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止回阀</w:t>
            </w:r>
          </w:p>
        </w:tc>
        <w:tc>
          <w:tcPr>
            <w:tcW w:w="2280" w:type="dxa"/>
            <w:noWrap w:val="0"/>
            <w:vAlign w:val="center"/>
          </w:tcPr>
          <w:p w14:paraId="1F480433"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DN150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61382A91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1290" w:type="dxa"/>
            <w:noWrap w:val="0"/>
            <w:vAlign w:val="center"/>
          </w:tcPr>
          <w:p w14:paraId="52905176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460</w:t>
            </w:r>
          </w:p>
        </w:tc>
        <w:tc>
          <w:tcPr>
            <w:tcW w:w="1463" w:type="dxa"/>
            <w:shd w:val="clear" w:color="auto" w:fill="auto"/>
            <w:noWrap w:val="0"/>
            <w:vAlign w:val="center"/>
          </w:tcPr>
          <w:p w14:paraId="06D2E33A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23F6E9A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18CEC92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F8B8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838" w:type="dxa"/>
            <w:noWrap w:val="0"/>
            <w:vAlign w:val="center"/>
          </w:tcPr>
          <w:p w14:paraId="264B348F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22</w:t>
            </w:r>
          </w:p>
        </w:tc>
        <w:tc>
          <w:tcPr>
            <w:tcW w:w="2309" w:type="dxa"/>
            <w:noWrap w:val="0"/>
            <w:vAlign w:val="center"/>
          </w:tcPr>
          <w:p w14:paraId="24901713"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止回阀</w:t>
            </w:r>
          </w:p>
        </w:tc>
        <w:tc>
          <w:tcPr>
            <w:tcW w:w="2280" w:type="dxa"/>
            <w:noWrap w:val="0"/>
            <w:vAlign w:val="center"/>
          </w:tcPr>
          <w:p w14:paraId="3B828F19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DN32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1C8D1406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1290" w:type="dxa"/>
            <w:noWrap w:val="0"/>
            <w:vAlign w:val="center"/>
          </w:tcPr>
          <w:p w14:paraId="7E804F5C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80</w:t>
            </w:r>
          </w:p>
        </w:tc>
        <w:tc>
          <w:tcPr>
            <w:tcW w:w="1463" w:type="dxa"/>
            <w:shd w:val="clear" w:color="auto" w:fill="auto"/>
            <w:noWrap w:val="0"/>
            <w:vAlign w:val="center"/>
          </w:tcPr>
          <w:p w14:paraId="0689B9F5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53150BE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1C7FB43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D74B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838" w:type="dxa"/>
            <w:noWrap w:val="0"/>
            <w:vAlign w:val="center"/>
          </w:tcPr>
          <w:p w14:paraId="4B3BF7CB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23</w:t>
            </w:r>
          </w:p>
        </w:tc>
        <w:tc>
          <w:tcPr>
            <w:tcW w:w="2309" w:type="dxa"/>
            <w:noWrap w:val="0"/>
            <w:vAlign w:val="center"/>
          </w:tcPr>
          <w:p w14:paraId="281E8A9A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开关阀</w:t>
            </w:r>
          </w:p>
        </w:tc>
        <w:tc>
          <w:tcPr>
            <w:tcW w:w="2280" w:type="dxa"/>
            <w:noWrap w:val="0"/>
            <w:vAlign w:val="center"/>
          </w:tcPr>
          <w:p w14:paraId="583CCCE8"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DN32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1213398E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1290" w:type="dxa"/>
            <w:noWrap w:val="0"/>
            <w:vAlign w:val="center"/>
          </w:tcPr>
          <w:p w14:paraId="5521BA69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80</w:t>
            </w:r>
          </w:p>
        </w:tc>
        <w:tc>
          <w:tcPr>
            <w:tcW w:w="1463" w:type="dxa"/>
            <w:shd w:val="clear" w:color="auto" w:fill="auto"/>
            <w:noWrap w:val="0"/>
            <w:vAlign w:val="center"/>
          </w:tcPr>
          <w:p w14:paraId="6D4A4CB0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0C58490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4C8FEB5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A5D2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838" w:type="dxa"/>
            <w:noWrap w:val="0"/>
            <w:vAlign w:val="center"/>
          </w:tcPr>
          <w:p w14:paraId="35FAA2EE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24</w:t>
            </w:r>
          </w:p>
        </w:tc>
        <w:tc>
          <w:tcPr>
            <w:tcW w:w="2309" w:type="dxa"/>
            <w:noWrap w:val="0"/>
            <w:vAlign w:val="center"/>
          </w:tcPr>
          <w:p w14:paraId="306BB3A6"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手柄蝶阀</w:t>
            </w:r>
          </w:p>
        </w:tc>
        <w:tc>
          <w:tcPr>
            <w:tcW w:w="2280" w:type="dxa"/>
            <w:noWrap w:val="0"/>
            <w:vAlign w:val="center"/>
          </w:tcPr>
          <w:p w14:paraId="251B4B0B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DN100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45DF7B6B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1290" w:type="dxa"/>
            <w:noWrap w:val="0"/>
            <w:vAlign w:val="center"/>
          </w:tcPr>
          <w:p w14:paraId="4852A480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240</w:t>
            </w:r>
          </w:p>
        </w:tc>
        <w:tc>
          <w:tcPr>
            <w:tcW w:w="1463" w:type="dxa"/>
            <w:shd w:val="clear" w:color="auto" w:fill="auto"/>
            <w:noWrap w:val="0"/>
            <w:vAlign w:val="center"/>
          </w:tcPr>
          <w:p w14:paraId="0BD143A4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446EC4B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52CD13E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F263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exact"/>
          <w:jc w:val="center"/>
        </w:trPr>
        <w:tc>
          <w:tcPr>
            <w:tcW w:w="838" w:type="dxa"/>
            <w:noWrap w:val="0"/>
            <w:vAlign w:val="center"/>
          </w:tcPr>
          <w:p w14:paraId="62573E49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25</w:t>
            </w:r>
          </w:p>
        </w:tc>
        <w:tc>
          <w:tcPr>
            <w:tcW w:w="2309" w:type="dxa"/>
            <w:noWrap w:val="0"/>
            <w:vAlign w:val="center"/>
          </w:tcPr>
          <w:p w14:paraId="1964FAD9"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手柄蝶阀</w:t>
            </w:r>
          </w:p>
        </w:tc>
        <w:tc>
          <w:tcPr>
            <w:tcW w:w="2280" w:type="dxa"/>
            <w:noWrap w:val="0"/>
            <w:vAlign w:val="center"/>
          </w:tcPr>
          <w:p w14:paraId="51AB173E"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DN150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4D63BC98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1290" w:type="dxa"/>
            <w:noWrap w:val="0"/>
            <w:vAlign w:val="center"/>
          </w:tcPr>
          <w:p w14:paraId="542E2642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320</w:t>
            </w:r>
          </w:p>
        </w:tc>
        <w:tc>
          <w:tcPr>
            <w:tcW w:w="1463" w:type="dxa"/>
            <w:shd w:val="clear" w:color="auto" w:fill="auto"/>
            <w:noWrap w:val="0"/>
            <w:vAlign w:val="center"/>
          </w:tcPr>
          <w:p w14:paraId="2F1E800D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5E0BB30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36E5964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DC08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" w:hRule="exact"/>
          <w:jc w:val="center"/>
        </w:trPr>
        <w:tc>
          <w:tcPr>
            <w:tcW w:w="838" w:type="dxa"/>
            <w:noWrap w:val="0"/>
            <w:vAlign w:val="center"/>
          </w:tcPr>
          <w:p w14:paraId="6B7059D6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26</w:t>
            </w:r>
          </w:p>
        </w:tc>
        <w:tc>
          <w:tcPr>
            <w:tcW w:w="2309" w:type="dxa"/>
            <w:noWrap w:val="0"/>
            <w:vAlign w:val="center"/>
          </w:tcPr>
          <w:p w14:paraId="332D4BBA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湿式报警阀</w:t>
            </w:r>
          </w:p>
        </w:tc>
        <w:tc>
          <w:tcPr>
            <w:tcW w:w="2280" w:type="dxa"/>
            <w:noWrap w:val="0"/>
            <w:vAlign w:val="center"/>
          </w:tcPr>
          <w:p w14:paraId="488ABF3F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DN150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26779E36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1290" w:type="dxa"/>
            <w:noWrap w:val="0"/>
            <w:vAlign w:val="center"/>
          </w:tcPr>
          <w:p w14:paraId="76F3D5E9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1450</w:t>
            </w:r>
          </w:p>
        </w:tc>
        <w:tc>
          <w:tcPr>
            <w:tcW w:w="1463" w:type="dxa"/>
            <w:shd w:val="clear" w:color="auto" w:fill="auto"/>
            <w:noWrap w:val="0"/>
            <w:vAlign w:val="center"/>
          </w:tcPr>
          <w:p w14:paraId="621F9DC9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493768F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5490873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7B8B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838" w:type="dxa"/>
            <w:noWrap w:val="0"/>
            <w:vAlign w:val="center"/>
          </w:tcPr>
          <w:p w14:paraId="02BBA47D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27</w:t>
            </w:r>
          </w:p>
        </w:tc>
        <w:tc>
          <w:tcPr>
            <w:tcW w:w="2309" w:type="dxa"/>
            <w:noWrap w:val="0"/>
            <w:vAlign w:val="center"/>
          </w:tcPr>
          <w:p w14:paraId="2234D624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湿式报警阀</w:t>
            </w:r>
          </w:p>
        </w:tc>
        <w:tc>
          <w:tcPr>
            <w:tcW w:w="2280" w:type="dxa"/>
            <w:noWrap w:val="0"/>
            <w:vAlign w:val="center"/>
          </w:tcPr>
          <w:p w14:paraId="0C9906E1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DN100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568395AC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1290" w:type="dxa"/>
            <w:noWrap w:val="0"/>
            <w:vAlign w:val="center"/>
          </w:tcPr>
          <w:p w14:paraId="5588FA56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1200</w:t>
            </w:r>
          </w:p>
        </w:tc>
        <w:tc>
          <w:tcPr>
            <w:tcW w:w="1463" w:type="dxa"/>
            <w:shd w:val="clear" w:color="auto" w:fill="auto"/>
            <w:noWrap w:val="0"/>
            <w:vAlign w:val="center"/>
          </w:tcPr>
          <w:p w14:paraId="3864D12C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4E0FD2F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590EAEE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A463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838" w:type="dxa"/>
            <w:noWrap w:val="0"/>
            <w:vAlign w:val="center"/>
          </w:tcPr>
          <w:p w14:paraId="0915F3D4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28</w:t>
            </w:r>
          </w:p>
        </w:tc>
        <w:tc>
          <w:tcPr>
            <w:tcW w:w="2309" w:type="dxa"/>
            <w:noWrap w:val="0"/>
            <w:vAlign w:val="center"/>
          </w:tcPr>
          <w:p w14:paraId="336A4457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室内</w:t>
            </w:r>
            <w:r>
              <w:rPr>
                <w:rFonts w:hint="eastAsia" w:ascii="宋体" w:hAnsi="宋体"/>
                <w:color w:val="auto"/>
                <w:sz w:val="24"/>
              </w:rPr>
              <w:t>消火栓箱</w:t>
            </w:r>
          </w:p>
        </w:tc>
        <w:tc>
          <w:tcPr>
            <w:tcW w:w="2280" w:type="dxa"/>
            <w:noWrap w:val="0"/>
            <w:vAlign w:val="center"/>
          </w:tcPr>
          <w:p w14:paraId="3FCA29B8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800*650*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32</w:t>
            </w:r>
            <w:r>
              <w:rPr>
                <w:rFonts w:hint="eastAsia" w:ascii="宋体" w:hAnsi="宋体"/>
                <w:color w:val="auto"/>
                <w:sz w:val="24"/>
              </w:rPr>
              <w:t>0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100E1007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1290" w:type="dxa"/>
            <w:noWrap w:val="0"/>
            <w:vAlign w:val="center"/>
          </w:tcPr>
          <w:p w14:paraId="013AEB54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360</w:t>
            </w:r>
          </w:p>
        </w:tc>
        <w:tc>
          <w:tcPr>
            <w:tcW w:w="1463" w:type="dxa"/>
            <w:noWrap w:val="0"/>
            <w:vAlign w:val="center"/>
          </w:tcPr>
          <w:p w14:paraId="7B003D26">
            <w:pPr>
              <w:jc w:val="center"/>
              <w:rPr>
                <w:rFonts w:hint="eastAsia" w:ascii="宋体" w:hAnsi="宋体" w:eastAsiaTheme="minorEastAsia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37955FA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4A84D7E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6111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838" w:type="dxa"/>
            <w:noWrap w:val="0"/>
            <w:vAlign w:val="center"/>
          </w:tcPr>
          <w:p w14:paraId="33DCA9F9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29</w:t>
            </w:r>
          </w:p>
        </w:tc>
        <w:tc>
          <w:tcPr>
            <w:tcW w:w="2309" w:type="dxa"/>
            <w:noWrap w:val="0"/>
            <w:vAlign w:val="center"/>
          </w:tcPr>
          <w:p w14:paraId="6BB520AD"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压力开关</w:t>
            </w:r>
          </w:p>
        </w:tc>
        <w:tc>
          <w:tcPr>
            <w:tcW w:w="2280" w:type="dxa"/>
            <w:noWrap w:val="0"/>
            <w:vAlign w:val="center"/>
          </w:tcPr>
          <w:p w14:paraId="0DC66FC3">
            <w:pPr>
              <w:jc w:val="center"/>
              <w:rPr>
                <w:rFonts w:hint="default" w:ascii="宋体" w:hAnsi="宋体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Zsjy1.6bp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43AB416F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1290" w:type="dxa"/>
            <w:noWrap w:val="0"/>
            <w:vAlign w:val="center"/>
          </w:tcPr>
          <w:p w14:paraId="4F8E0207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30</w:t>
            </w:r>
          </w:p>
        </w:tc>
        <w:tc>
          <w:tcPr>
            <w:tcW w:w="1463" w:type="dxa"/>
            <w:noWrap w:val="0"/>
            <w:vAlign w:val="center"/>
          </w:tcPr>
          <w:p w14:paraId="00E5A32E">
            <w:pPr>
              <w:jc w:val="center"/>
              <w:rPr>
                <w:rFonts w:hint="eastAsia" w:ascii="宋体" w:hAnsi="宋体" w:eastAsiaTheme="minorEastAsia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492EA94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23B6525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CE41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838" w:type="dxa"/>
            <w:noWrap w:val="0"/>
            <w:vAlign w:val="center"/>
          </w:tcPr>
          <w:p w14:paraId="11A42262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30</w:t>
            </w:r>
          </w:p>
        </w:tc>
        <w:tc>
          <w:tcPr>
            <w:tcW w:w="2309" w:type="dxa"/>
            <w:noWrap w:val="0"/>
            <w:vAlign w:val="center"/>
          </w:tcPr>
          <w:p w14:paraId="401CB4C8"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消火栓玻璃面板</w:t>
            </w:r>
          </w:p>
        </w:tc>
        <w:tc>
          <w:tcPr>
            <w:tcW w:w="2280" w:type="dxa"/>
            <w:noWrap w:val="0"/>
            <w:vAlign w:val="center"/>
          </w:tcPr>
          <w:p w14:paraId="29629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x650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mm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67583423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1290" w:type="dxa"/>
            <w:noWrap w:val="0"/>
            <w:vAlign w:val="center"/>
          </w:tcPr>
          <w:p w14:paraId="64BEB577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60</w:t>
            </w:r>
          </w:p>
        </w:tc>
        <w:tc>
          <w:tcPr>
            <w:tcW w:w="1463" w:type="dxa"/>
            <w:noWrap w:val="0"/>
            <w:vAlign w:val="center"/>
          </w:tcPr>
          <w:p w14:paraId="562C62CC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2656DF8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2FB6171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E2DD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838" w:type="dxa"/>
            <w:noWrap w:val="0"/>
            <w:vAlign w:val="center"/>
          </w:tcPr>
          <w:p w14:paraId="3694D40E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31</w:t>
            </w:r>
          </w:p>
        </w:tc>
        <w:tc>
          <w:tcPr>
            <w:tcW w:w="2309" w:type="dxa"/>
            <w:noWrap w:val="0"/>
            <w:vAlign w:val="center"/>
          </w:tcPr>
          <w:p w14:paraId="7C2C4B73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消火栓软管</w:t>
            </w:r>
          </w:p>
        </w:tc>
        <w:tc>
          <w:tcPr>
            <w:tcW w:w="2280" w:type="dxa"/>
            <w:noWrap w:val="0"/>
            <w:vAlign w:val="center"/>
          </w:tcPr>
          <w:p w14:paraId="67DAA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25mm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5B09766D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1290" w:type="dxa"/>
            <w:noWrap w:val="0"/>
            <w:vAlign w:val="center"/>
          </w:tcPr>
          <w:p w14:paraId="371D7690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82</w:t>
            </w:r>
          </w:p>
        </w:tc>
        <w:tc>
          <w:tcPr>
            <w:tcW w:w="1463" w:type="dxa"/>
            <w:noWrap w:val="0"/>
            <w:vAlign w:val="center"/>
          </w:tcPr>
          <w:p w14:paraId="4DE00131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0B7A3F9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7058548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1C11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838" w:type="dxa"/>
            <w:noWrap w:val="0"/>
            <w:vAlign w:val="center"/>
          </w:tcPr>
          <w:p w14:paraId="2282CC1E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32</w:t>
            </w:r>
          </w:p>
        </w:tc>
        <w:tc>
          <w:tcPr>
            <w:tcW w:w="2309" w:type="dxa"/>
            <w:noWrap w:val="0"/>
            <w:vAlign w:val="center"/>
          </w:tcPr>
          <w:p w14:paraId="0A727B37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水流指示器</w:t>
            </w:r>
          </w:p>
        </w:tc>
        <w:tc>
          <w:tcPr>
            <w:tcW w:w="2280" w:type="dxa"/>
            <w:noWrap w:val="0"/>
            <w:vAlign w:val="center"/>
          </w:tcPr>
          <w:p w14:paraId="129FED5D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DN150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2634D223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1290" w:type="dxa"/>
            <w:noWrap w:val="0"/>
            <w:vAlign w:val="center"/>
          </w:tcPr>
          <w:p w14:paraId="4E176224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95</w:t>
            </w:r>
          </w:p>
        </w:tc>
        <w:tc>
          <w:tcPr>
            <w:tcW w:w="1463" w:type="dxa"/>
            <w:noWrap w:val="0"/>
            <w:vAlign w:val="center"/>
          </w:tcPr>
          <w:p w14:paraId="1308147F">
            <w:pPr>
              <w:jc w:val="center"/>
              <w:rPr>
                <w:rFonts w:hint="eastAsia" w:ascii="宋体" w:hAnsi="宋体" w:eastAsiaTheme="minorEastAsia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1625DFE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1F3660C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A5F0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838" w:type="dxa"/>
            <w:noWrap w:val="0"/>
            <w:vAlign w:val="center"/>
          </w:tcPr>
          <w:p w14:paraId="4ADE5BEA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33</w:t>
            </w:r>
          </w:p>
        </w:tc>
        <w:tc>
          <w:tcPr>
            <w:tcW w:w="2309" w:type="dxa"/>
            <w:noWrap w:val="0"/>
            <w:vAlign w:val="center"/>
          </w:tcPr>
          <w:p w14:paraId="57E5C90B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水流指示器</w:t>
            </w:r>
          </w:p>
        </w:tc>
        <w:tc>
          <w:tcPr>
            <w:tcW w:w="2280" w:type="dxa"/>
            <w:noWrap w:val="0"/>
            <w:vAlign w:val="center"/>
          </w:tcPr>
          <w:p w14:paraId="5F231D70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DN100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474EBFED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1290" w:type="dxa"/>
            <w:noWrap w:val="0"/>
            <w:vAlign w:val="center"/>
          </w:tcPr>
          <w:p w14:paraId="03FDE496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80</w:t>
            </w:r>
          </w:p>
        </w:tc>
        <w:tc>
          <w:tcPr>
            <w:tcW w:w="1463" w:type="dxa"/>
            <w:noWrap w:val="0"/>
            <w:vAlign w:val="center"/>
          </w:tcPr>
          <w:p w14:paraId="31DDB7B8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21B9AA2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51634D4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5D23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838" w:type="dxa"/>
            <w:noWrap w:val="0"/>
            <w:vAlign w:val="center"/>
          </w:tcPr>
          <w:p w14:paraId="7236FDAD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34</w:t>
            </w:r>
          </w:p>
        </w:tc>
        <w:tc>
          <w:tcPr>
            <w:tcW w:w="2309" w:type="dxa"/>
            <w:noWrap w:val="0"/>
            <w:vAlign w:val="center"/>
          </w:tcPr>
          <w:p w14:paraId="06D0186F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水带</w:t>
            </w:r>
          </w:p>
        </w:tc>
        <w:tc>
          <w:tcPr>
            <w:tcW w:w="2280" w:type="dxa"/>
            <w:noWrap w:val="0"/>
            <w:vAlign w:val="center"/>
          </w:tcPr>
          <w:p w14:paraId="7C8FC494">
            <w:pPr>
              <w:jc w:val="center"/>
              <w:rPr>
                <w:rFonts w:hint="eastAsia" w:ascii="宋体" w:hAnsi="宋体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65-10-2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5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0A51AEFF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1290" w:type="dxa"/>
            <w:noWrap w:val="0"/>
            <w:vAlign w:val="center"/>
          </w:tcPr>
          <w:p w14:paraId="72C2C84D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150</w:t>
            </w:r>
          </w:p>
        </w:tc>
        <w:tc>
          <w:tcPr>
            <w:tcW w:w="1463" w:type="dxa"/>
            <w:noWrap w:val="0"/>
            <w:vAlign w:val="center"/>
          </w:tcPr>
          <w:p w14:paraId="2273E5C3">
            <w:pPr>
              <w:jc w:val="center"/>
              <w:rPr>
                <w:rFonts w:hint="default" w:ascii="宋体" w:hAnsi="宋体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139280C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115189D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A4F7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40" w:hRule="exact"/>
          <w:jc w:val="center"/>
        </w:trPr>
        <w:tc>
          <w:tcPr>
            <w:tcW w:w="838" w:type="dxa"/>
            <w:noWrap w:val="0"/>
            <w:vAlign w:val="center"/>
          </w:tcPr>
          <w:p w14:paraId="3EE8985C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35</w:t>
            </w:r>
          </w:p>
        </w:tc>
        <w:tc>
          <w:tcPr>
            <w:tcW w:w="2309" w:type="dxa"/>
            <w:noWrap w:val="0"/>
            <w:vAlign w:val="center"/>
          </w:tcPr>
          <w:p w14:paraId="26C88743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水枪</w:t>
            </w:r>
          </w:p>
        </w:tc>
        <w:tc>
          <w:tcPr>
            <w:tcW w:w="2280" w:type="dxa"/>
            <w:noWrap w:val="0"/>
            <w:vAlign w:val="center"/>
          </w:tcPr>
          <w:p w14:paraId="4035605B">
            <w:pPr>
              <w:jc w:val="center"/>
              <w:rPr>
                <w:rFonts w:hint="default" w:ascii="宋体" w:hAnsi="宋体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DN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65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3A9F502E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1290" w:type="dxa"/>
            <w:noWrap w:val="0"/>
            <w:vAlign w:val="center"/>
          </w:tcPr>
          <w:p w14:paraId="18A40E2B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30</w:t>
            </w:r>
          </w:p>
        </w:tc>
        <w:tc>
          <w:tcPr>
            <w:tcW w:w="1463" w:type="dxa"/>
            <w:noWrap w:val="0"/>
            <w:vAlign w:val="center"/>
          </w:tcPr>
          <w:p w14:paraId="67477E44">
            <w:pPr>
              <w:jc w:val="center"/>
              <w:rPr>
                <w:rFonts w:hint="eastAsia" w:ascii="宋体" w:hAnsi="宋体" w:eastAsiaTheme="minorEastAsia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45930AB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47D3721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92BF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838" w:type="dxa"/>
            <w:noWrap w:val="0"/>
            <w:vAlign w:val="center"/>
          </w:tcPr>
          <w:p w14:paraId="7BA407BD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36</w:t>
            </w:r>
          </w:p>
        </w:tc>
        <w:tc>
          <w:tcPr>
            <w:tcW w:w="2309" w:type="dxa"/>
            <w:noWrap w:val="0"/>
            <w:vAlign w:val="center"/>
          </w:tcPr>
          <w:p w14:paraId="7AFE6F6A"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消火栓小枪头</w:t>
            </w:r>
          </w:p>
        </w:tc>
        <w:tc>
          <w:tcPr>
            <w:tcW w:w="2280" w:type="dxa"/>
            <w:noWrap w:val="0"/>
            <w:vAlign w:val="center"/>
          </w:tcPr>
          <w:p w14:paraId="2C172B64"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直径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mm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1A442E6C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1290" w:type="dxa"/>
            <w:noWrap w:val="0"/>
            <w:vAlign w:val="center"/>
          </w:tcPr>
          <w:p w14:paraId="0B9DF375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</w:t>
            </w:r>
          </w:p>
        </w:tc>
        <w:tc>
          <w:tcPr>
            <w:tcW w:w="1463" w:type="dxa"/>
            <w:noWrap w:val="0"/>
            <w:vAlign w:val="center"/>
          </w:tcPr>
          <w:p w14:paraId="6DEBFBFC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238EABC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58B5A80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55B6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40" w:hRule="exact"/>
          <w:jc w:val="center"/>
        </w:trPr>
        <w:tc>
          <w:tcPr>
            <w:tcW w:w="838" w:type="dxa"/>
            <w:vMerge w:val="restart"/>
            <w:noWrap w:val="0"/>
            <w:vAlign w:val="center"/>
          </w:tcPr>
          <w:p w14:paraId="1FE6A0C4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37</w:t>
            </w:r>
          </w:p>
        </w:tc>
        <w:tc>
          <w:tcPr>
            <w:tcW w:w="2309" w:type="dxa"/>
            <w:vMerge w:val="restart"/>
            <w:noWrap w:val="0"/>
            <w:vAlign w:val="center"/>
          </w:tcPr>
          <w:p w14:paraId="4E1027A7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压力表</w:t>
            </w:r>
          </w:p>
        </w:tc>
        <w:tc>
          <w:tcPr>
            <w:tcW w:w="2280" w:type="dxa"/>
            <w:noWrap w:val="0"/>
            <w:vAlign w:val="center"/>
          </w:tcPr>
          <w:p w14:paraId="1B3A0CF5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2.5MPa</w:t>
            </w:r>
          </w:p>
        </w:tc>
        <w:tc>
          <w:tcPr>
            <w:tcW w:w="1290" w:type="dxa"/>
            <w:noWrap w:val="0"/>
            <w:vAlign w:val="center"/>
          </w:tcPr>
          <w:p w14:paraId="118B7563">
            <w:pPr>
              <w:jc w:val="center"/>
              <w:rPr>
                <w:rFonts w:hint="eastAsia" w:ascii="宋体" w:hAnsi="宋体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1290" w:type="dxa"/>
            <w:noWrap w:val="0"/>
            <w:vAlign w:val="center"/>
          </w:tcPr>
          <w:p w14:paraId="63D4C989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25</w:t>
            </w:r>
          </w:p>
        </w:tc>
        <w:tc>
          <w:tcPr>
            <w:tcW w:w="1463" w:type="dxa"/>
            <w:noWrap w:val="0"/>
            <w:vAlign w:val="center"/>
          </w:tcPr>
          <w:p w14:paraId="15D2D29E">
            <w:pPr>
              <w:jc w:val="center"/>
              <w:rPr>
                <w:rFonts w:hint="eastAsia" w:ascii="宋体" w:hAnsi="宋体" w:eastAsiaTheme="minorEastAsia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721129C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02FF84F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7495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838" w:type="dxa"/>
            <w:vMerge w:val="continue"/>
            <w:noWrap w:val="0"/>
            <w:vAlign w:val="center"/>
          </w:tcPr>
          <w:p w14:paraId="78D2B3B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09" w:type="dxa"/>
            <w:vMerge w:val="continue"/>
            <w:noWrap w:val="0"/>
            <w:vAlign w:val="center"/>
          </w:tcPr>
          <w:p w14:paraId="6CB1C062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2280" w:type="dxa"/>
            <w:noWrap w:val="0"/>
            <w:vAlign w:val="center"/>
          </w:tcPr>
          <w:p w14:paraId="5EA2280F"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1.0mpa</w:t>
            </w:r>
          </w:p>
        </w:tc>
        <w:tc>
          <w:tcPr>
            <w:tcW w:w="1290" w:type="dxa"/>
            <w:noWrap w:val="0"/>
            <w:vAlign w:val="center"/>
          </w:tcPr>
          <w:p w14:paraId="034146EC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1290" w:type="dxa"/>
            <w:noWrap w:val="0"/>
            <w:vAlign w:val="center"/>
          </w:tcPr>
          <w:p w14:paraId="0F0A760B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</w:t>
            </w:r>
          </w:p>
        </w:tc>
        <w:tc>
          <w:tcPr>
            <w:tcW w:w="1463" w:type="dxa"/>
            <w:noWrap w:val="0"/>
            <w:vAlign w:val="center"/>
          </w:tcPr>
          <w:p w14:paraId="54E03C71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45CAD0F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2D07B80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72AC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838" w:type="dxa"/>
            <w:vMerge w:val="restart"/>
            <w:noWrap w:val="0"/>
            <w:vAlign w:val="center"/>
          </w:tcPr>
          <w:p w14:paraId="6F164C06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38</w:t>
            </w:r>
          </w:p>
        </w:tc>
        <w:tc>
          <w:tcPr>
            <w:tcW w:w="2309" w:type="dxa"/>
            <w:vMerge w:val="restart"/>
            <w:noWrap w:val="0"/>
            <w:vAlign w:val="center"/>
          </w:tcPr>
          <w:p w14:paraId="4F7F95F3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应急照明灯</w:t>
            </w:r>
          </w:p>
        </w:tc>
        <w:tc>
          <w:tcPr>
            <w:tcW w:w="2280" w:type="dxa"/>
            <w:noWrap w:val="0"/>
            <w:vAlign w:val="center"/>
          </w:tcPr>
          <w:p w14:paraId="65DD1360"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AC220V</w:t>
            </w:r>
          </w:p>
        </w:tc>
        <w:tc>
          <w:tcPr>
            <w:tcW w:w="1290" w:type="dxa"/>
            <w:noWrap w:val="0"/>
            <w:vAlign w:val="center"/>
          </w:tcPr>
          <w:p w14:paraId="656AF770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盏</w:t>
            </w:r>
          </w:p>
        </w:tc>
        <w:tc>
          <w:tcPr>
            <w:tcW w:w="1290" w:type="dxa"/>
            <w:noWrap w:val="0"/>
            <w:vAlign w:val="center"/>
          </w:tcPr>
          <w:p w14:paraId="3FA3B384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55</w:t>
            </w:r>
          </w:p>
        </w:tc>
        <w:tc>
          <w:tcPr>
            <w:tcW w:w="1463" w:type="dxa"/>
            <w:noWrap w:val="0"/>
            <w:vAlign w:val="center"/>
          </w:tcPr>
          <w:p w14:paraId="20406C4D">
            <w:pPr>
              <w:jc w:val="center"/>
              <w:rPr>
                <w:rFonts w:hint="eastAsia" w:ascii="宋体" w:hAnsi="宋体" w:eastAsiaTheme="minorEastAsia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62A0F0C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2B7F601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AA75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838" w:type="dxa"/>
            <w:vMerge w:val="continue"/>
            <w:noWrap w:val="0"/>
            <w:vAlign w:val="center"/>
          </w:tcPr>
          <w:p w14:paraId="03FD7A1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09" w:type="dxa"/>
            <w:vMerge w:val="continue"/>
            <w:noWrap w:val="0"/>
            <w:vAlign w:val="center"/>
          </w:tcPr>
          <w:p w14:paraId="5291483E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2280" w:type="dxa"/>
            <w:noWrap w:val="0"/>
            <w:vAlign w:val="center"/>
          </w:tcPr>
          <w:p w14:paraId="3EB0BAEC"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>DC36V</w:t>
            </w:r>
          </w:p>
        </w:tc>
        <w:tc>
          <w:tcPr>
            <w:tcW w:w="1290" w:type="dxa"/>
            <w:noWrap w:val="0"/>
            <w:vAlign w:val="center"/>
          </w:tcPr>
          <w:p w14:paraId="71A68EC4"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>盏</w:t>
            </w:r>
          </w:p>
        </w:tc>
        <w:tc>
          <w:tcPr>
            <w:tcW w:w="1290" w:type="dxa"/>
            <w:noWrap w:val="0"/>
            <w:vAlign w:val="center"/>
          </w:tcPr>
          <w:p w14:paraId="4F3F0DE6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55</w:t>
            </w:r>
          </w:p>
        </w:tc>
        <w:tc>
          <w:tcPr>
            <w:tcW w:w="1463" w:type="dxa"/>
            <w:noWrap w:val="0"/>
            <w:vAlign w:val="center"/>
          </w:tcPr>
          <w:p w14:paraId="0CC7AB09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3FB7AF9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6208C26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非集中控制型</w:t>
            </w:r>
          </w:p>
        </w:tc>
      </w:tr>
      <w:tr w14:paraId="396BE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exact"/>
          <w:jc w:val="center"/>
        </w:trPr>
        <w:tc>
          <w:tcPr>
            <w:tcW w:w="838" w:type="dxa"/>
            <w:vMerge w:val="restart"/>
            <w:noWrap w:val="0"/>
            <w:vAlign w:val="center"/>
          </w:tcPr>
          <w:p w14:paraId="2302F292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39</w:t>
            </w:r>
          </w:p>
        </w:tc>
        <w:tc>
          <w:tcPr>
            <w:tcW w:w="2309" w:type="dxa"/>
            <w:vMerge w:val="restart"/>
            <w:noWrap w:val="0"/>
            <w:vAlign w:val="center"/>
          </w:tcPr>
          <w:p w14:paraId="195B8EF6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安全出口指示标志</w:t>
            </w:r>
          </w:p>
        </w:tc>
        <w:tc>
          <w:tcPr>
            <w:tcW w:w="2280" w:type="dxa"/>
            <w:noWrap w:val="0"/>
            <w:vAlign w:val="center"/>
          </w:tcPr>
          <w:p w14:paraId="7BC1F6BA">
            <w:pPr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AC220V</w:t>
            </w:r>
          </w:p>
        </w:tc>
        <w:tc>
          <w:tcPr>
            <w:tcW w:w="1290" w:type="dxa"/>
            <w:noWrap w:val="0"/>
            <w:vAlign w:val="center"/>
          </w:tcPr>
          <w:p w14:paraId="64CF745B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盏</w:t>
            </w:r>
          </w:p>
        </w:tc>
        <w:tc>
          <w:tcPr>
            <w:tcW w:w="1290" w:type="dxa"/>
            <w:noWrap w:val="0"/>
            <w:vAlign w:val="center"/>
          </w:tcPr>
          <w:p w14:paraId="310284BD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45</w:t>
            </w:r>
          </w:p>
        </w:tc>
        <w:tc>
          <w:tcPr>
            <w:tcW w:w="1463" w:type="dxa"/>
            <w:noWrap w:val="0"/>
            <w:vAlign w:val="center"/>
          </w:tcPr>
          <w:p w14:paraId="678D3B56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187C480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3906D064">
            <w:pPr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</w:p>
        </w:tc>
      </w:tr>
      <w:tr w14:paraId="5165B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exact"/>
          <w:jc w:val="center"/>
        </w:trPr>
        <w:tc>
          <w:tcPr>
            <w:tcW w:w="838" w:type="dxa"/>
            <w:vMerge w:val="continue"/>
            <w:noWrap w:val="0"/>
            <w:vAlign w:val="center"/>
          </w:tcPr>
          <w:p w14:paraId="0B1C132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09" w:type="dxa"/>
            <w:vMerge w:val="continue"/>
            <w:noWrap w:val="0"/>
            <w:vAlign w:val="center"/>
          </w:tcPr>
          <w:p w14:paraId="7D77C234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2280" w:type="dxa"/>
            <w:noWrap w:val="0"/>
            <w:vAlign w:val="center"/>
          </w:tcPr>
          <w:p w14:paraId="6D429B4F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DC36V</w:t>
            </w:r>
          </w:p>
        </w:tc>
        <w:tc>
          <w:tcPr>
            <w:tcW w:w="1290" w:type="dxa"/>
            <w:noWrap w:val="0"/>
            <w:vAlign w:val="center"/>
          </w:tcPr>
          <w:p w14:paraId="697D8840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盏</w:t>
            </w:r>
          </w:p>
        </w:tc>
        <w:tc>
          <w:tcPr>
            <w:tcW w:w="1290" w:type="dxa"/>
            <w:noWrap w:val="0"/>
            <w:vAlign w:val="center"/>
          </w:tcPr>
          <w:p w14:paraId="3032AF2D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45</w:t>
            </w:r>
          </w:p>
        </w:tc>
        <w:tc>
          <w:tcPr>
            <w:tcW w:w="1463" w:type="dxa"/>
            <w:noWrap w:val="0"/>
            <w:vAlign w:val="center"/>
          </w:tcPr>
          <w:p w14:paraId="6CC61559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163621D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1A2D3A4B">
            <w:pPr>
              <w:jc w:val="center"/>
              <w:rPr>
                <w:rFonts w:hint="default" w:ascii="宋体" w:hAnsi="宋体"/>
                <w:sz w:val="24"/>
                <w:lang w:val="en-US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非集中控制型</w:t>
            </w:r>
          </w:p>
        </w:tc>
      </w:tr>
      <w:tr w14:paraId="49404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838" w:type="dxa"/>
            <w:noWrap w:val="0"/>
            <w:vAlign w:val="center"/>
          </w:tcPr>
          <w:p w14:paraId="4021DD82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40</w:t>
            </w:r>
          </w:p>
        </w:tc>
        <w:tc>
          <w:tcPr>
            <w:tcW w:w="2309" w:type="dxa"/>
            <w:noWrap w:val="0"/>
            <w:vAlign w:val="center"/>
          </w:tcPr>
          <w:p w14:paraId="03ED6C63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交流接触器</w:t>
            </w:r>
          </w:p>
        </w:tc>
        <w:tc>
          <w:tcPr>
            <w:tcW w:w="2280" w:type="dxa"/>
            <w:noWrap w:val="0"/>
            <w:vAlign w:val="center"/>
          </w:tcPr>
          <w:p w14:paraId="747843CE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CJX2-32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6B064ABC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1290" w:type="dxa"/>
            <w:noWrap w:val="0"/>
            <w:vAlign w:val="center"/>
          </w:tcPr>
          <w:p w14:paraId="7F11425A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160</w:t>
            </w:r>
          </w:p>
        </w:tc>
        <w:tc>
          <w:tcPr>
            <w:tcW w:w="1463" w:type="dxa"/>
            <w:shd w:val="clear" w:color="auto" w:fill="auto"/>
            <w:noWrap w:val="0"/>
            <w:vAlign w:val="center"/>
          </w:tcPr>
          <w:p w14:paraId="3DFC9CCA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1F7D994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35ED6CE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280C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838" w:type="dxa"/>
            <w:noWrap w:val="0"/>
            <w:vAlign w:val="center"/>
          </w:tcPr>
          <w:p w14:paraId="39C891FC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41</w:t>
            </w:r>
          </w:p>
        </w:tc>
        <w:tc>
          <w:tcPr>
            <w:tcW w:w="2309" w:type="dxa"/>
            <w:noWrap w:val="0"/>
            <w:vAlign w:val="center"/>
          </w:tcPr>
          <w:p w14:paraId="0CA119A6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室内消火栓头</w:t>
            </w:r>
          </w:p>
        </w:tc>
        <w:tc>
          <w:tcPr>
            <w:tcW w:w="2280" w:type="dxa"/>
            <w:noWrap w:val="0"/>
            <w:vAlign w:val="center"/>
          </w:tcPr>
          <w:p w14:paraId="58ECA6E4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SN65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2180AC88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1290" w:type="dxa"/>
            <w:noWrap w:val="0"/>
            <w:vAlign w:val="center"/>
          </w:tcPr>
          <w:p w14:paraId="54F45F82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65</w:t>
            </w:r>
          </w:p>
        </w:tc>
        <w:tc>
          <w:tcPr>
            <w:tcW w:w="1463" w:type="dxa"/>
            <w:shd w:val="clear" w:color="auto" w:fill="auto"/>
            <w:noWrap w:val="0"/>
            <w:vAlign w:val="center"/>
          </w:tcPr>
          <w:p w14:paraId="3229E0B7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42B5974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0726E00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BDA4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  <w:jc w:val="center"/>
        </w:trPr>
        <w:tc>
          <w:tcPr>
            <w:tcW w:w="838" w:type="dxa"/>
            <w:noWrap w:val="0"/>
            <w:vAlign w:val="center"/>
          </w:tcPr>
          <w:p w14:paraId="343C14BC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42</w:t>
            </w:r>
          </w:p>
        </w:tc>
        <w:tc>
          <w:tcPr>
            <w:tcW w:w="2309" w:type="dxa"/>
            <w:noWrap w:val="0"/>
            <w:vAlign w:val="center"/>
          </w:tcPr>
          <w:p w14:paraId="70CE704C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color w:val="auto"/>
                <w:sz w:val="24"/>
              </w:rPr>
              <w:t>kg干粉灭火器充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装</w:t>
            </w:r>
          </w:p>
        </w:tc>
        <w:tc>
          <w:tcPr>
            <w:tcW w:w="2280" w:type="dxa"/>
            <w:noWrap w:val="0"/>
            <w:vAlign w:val="center"/>
          </w:tcPr>
          <w:p w14:paraId="5D38B799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color w:val="auto"/>
                <w:sz w:val="24"/>
              </w:rPr>
              <w:t>kg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42814020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1290" w:type="dxa"/>
            <w:noWrap w:val="0"/>
            <w:vAlign w:val="center"/>
          </w:tcPr>
          <w:p w14:paraId="1981A791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30</w:t>
            </w:r>
          </w:p>
        </w:tc>
        <w:tc>
          <w:tcPr>
            <w:tcW w:w="1463" w:type="dxa"/>
            <w:shd w:val="clear" w:color="auto" w:fill="auto"/>
            <w:noWrap w:val="0"/>
            <w:vAlign w:val="center"/>
          </w:tcPr>
          <w:p w14:paraId="4C23301B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71791E0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307219E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F8B6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exact"/>
          <w:jc w:val="center"/>
        </w:trPr>
        <w:tc>
          <w:tcPr>
            <w:tcW w:w="838" w:type="dxa"/>
            <w:noWrap w:val="0"/>
            <w:vAlign w:val="center"/>
          </w:tcPr>
          <w:p w14:paraId="1A5D4950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43</w:t>
            </w:r>
          </w:p>
        </w:tc>
        <w:tc>
          <w:tcPr>
            <w:tcW w:w="2309" w:type="dxa"/>
            <w:noWrap w:val="0"/>
            <w:vAlign w:val="center"/>
          </w:tcPr>
          <w:p w14:paraId="3F10751C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color w:val="auto"/>
                <w:sz w:val="24"/>
              </w:rPr>
              <w:t>kg二氧化碳充装</w:t>
            </w:r>
          </w:p>
        </w:tc>
        <w:tc>
          <w:tcPr>
            <w:tcW w:w="2280" w:type="dxa"/>
            <w:noWrap w:val="0"/>
            <w:vAlign w:val="center"/>
          </w:tcPr>
          <w:p w14:paraId="624610B1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color w:val="auto"/>
                <w:sz w:val="24"/>
              </w:rPr>
              <w:t>kg</w:t>
            </w:r>
          </w:p>
        </w:tc>
        <w:tc>
          <w:tcPr>
            <w:tcW w:w="1290" w:type="dxa"/>
            <w:shd w:val="clear" w:color="auto" w:fill="auto"/>
            <w:noWrap w:val="0"/>
            <w:vAlign w:val="center"/>
          </w:tcPr>
          <w:p w14:paraId="525D87DF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1290" w:type="dxa"/>
            <w:noWrap w:val="0"/>
            <w:vAlign w:val="center"/>
          </w:tcPr>
          <w:p w14:paraId="3EA316AE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50</w:t>
            </w:r>
          </w:p>
        </w:tc>
        <w:tc>
          <w:tcPr>
            <w:tcW w:w="1463" w:type="dxa"/>
            <w:shd w:val="clear" w:color="auto" w:fill="auto"/>
            <w:noWrap w:val="0"/>
            <w:vAlign w:val="center"/>
          </w:tcPr>
          <w:p w14:paraId="17778D93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0B11CAB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12414BD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2151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838" w:type="dxa"/>
            <w:noWrap w:val="0"/>
            <w:vAlign w:val="center"/>
          </w:tcPr>
          <w:p w14:paraId="3B0D49EF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44</w:t>
            </w:r>
          </w:p>
        </w:tc>
        <w:tc>
          <w:tcPr>
            <w:tcW w:w="2309" w:type="dxa"/>
            <w:noWrap w:val="0"/>
            <w:vAlign w:val="center"/>
          </w:tcPr>
          <w:p w14:paraId="38CB146B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防火门闭门器</w:t>
            </w:r>
          </w:p>
        </w:tc>
        <w:tc>
          <w:tcPr>
            <w:tcW w:w="2280" w:type="dxa"/>
            <w:noWrap w:val="0"/>
            <w:vAlign w:val="center"/>
          </w:tcPr>
          <w:p w14:paraId="3539BFD4">
            <w:pPr>
              <w:jc w:val="center"/>
              <w:rPr>
                <w:rFonts w:hint="eastAsia" w:ascii="宋体" w:hAnsi="宋体" w:eastAsiaTheme="minorEastAsia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/</w:t>
            </w:r>
          </w:p>
        </w:tc>
        <w:tc>
          <w:tcPr>
            <w:tcW w:w="1290" w:type="dxa"/>
            <w:noWrap w:val="0"/>
            <w:vAlign w:val="center"/>
          </w:tcPr>
          <w:p w14:paraId="608D878F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个</w:t>
            </w:r>
          </w:p>
        </w:tc>
        <w:tc>
          <w:tcPr>
            <w:tcW w:w="1290" w:type="dxa"/>
            <w:noWrap w:val="0"/>
            <w:vAlign w:val="center"/>
          </w:tcPr>
          <w:p w14:paraId="13D6A88B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90</w:t>
            </w:r>
          </w:p>
        </w:tc>
        <w:tc>
          <w:tcPr>
            <w:tcW w:w="1463" w:type="dxa"/>
            <w:shd w:val="clear" w:color="auto" w:fill="auto"/>
            <w:noWrap w:val="0"/>
            <w:vAlign w:val="center"/>
          </w:tcPr>
          <w:p w14:paraId="7D727379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3A3181D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14A7C19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9505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838" w:type="dxa"/>
            <w:noWrap w:val="0"/>
            <w:vAlign w:val="center"/>
          </w:tcPr>
          <w:p w14:paraId="7BECE611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45</w:t>
            </w:r>
          </w:p>
        </w:tc>
        <w:tc>
          <w:tcPr>
            <w:tcW w:w="2309" w:type="dxa"/>
            <w:noWrap w:val="0"/>
            <w:vAlign w:val="center"/>
          </w:tcPr>
          <w:p w14:paraId="24A38727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5KG干粉灭火器</w:t>
            </w:r>
          </w:p>
        </w:tc>
        <w:tc>
          <w:tcPr>
            <w:tcW w:w="2280" w:type="dxa"/>
            <w:noWrap w:val="0"/>
            <w:vAlign w:val="center"/>
          </w:tcPr>
          <w:p w14:paraId="1306E822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5KG</w:t>
            </w:r>
          </w:p>
        </w:tc>
        <w:tc>
          <w:tcPr>
            <w:tcW w:w="1290" w:type="dxa"/>
            <w:noWrap w:val="0"/>
            <w:vAlign w:val="center"/>
          </w:tcPr>
          <w:p w14:paraId="50238C30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具</w:t>
            </w:r>
          </w:p>
        </w:tc>
        <w:tc>
          <w:tcPr>
            <w:tcW w:w="1290" w:type="dxa"/>
            <w:noWrap w:val="0"/>
            <w:vAlign w:val="center"/>
          </w:tcPr>
          <w:p w14:paraId="22CDD2A4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70</w:t>
            </w:r>
          </w:p>
        </w:tc>
        <w:tc>
          <w:tcPr>
            <w:tcW w:w="1463" w:type="dxa"/>
            <w:shd w:val="clear" w:color="auto" w:fill="auto"/>
            <w:noWrap w:val="0"/>
            <w:vAlign w:val="center"/>
          </w:tcPr>
          <w:p w14:paraId="59ADD74B">
            <w:pPr>
              <w:jc w:val="center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7AF2349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 w14:paraId="4BBC723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EEBA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838" w:type="dxa"/>
            <w:noWrap w:val="0"/>
            <w:vAlign w:val="center"/>
          </w:tcPr>
          <w:p w14:paraId="129B3C19"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46</w:t>
            </w:r>
          </w:p>
        </w:tc>
        <w:tc>
          <w:tcPr>
            <w:tcW w:w="2309" w:type="dxa"/>
            <w:noWrap w:val="0"/>
            <w:vAlign w:val="center"/>
          </w:tcPr>
          <w:p w14:paraId="3C4C66FC"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color w:val="auto"/>
                <w:sz w:val="24"/>
              </w:rPr>
              <w:t>kg二氧化碳</w:t>
            </w:r>
          </w:p>
        </w:tc>
        <w:tc>
          <w:tcPr>
            <w:tcW w:w="2280" w:type="dxa"/>
            <w:noWrap w:val="0"/>
            <w:vAlign w:val="center"/>
          </w:tcPr>
          <w:p w14:paraId="6765EE91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5kg</w:t>
            </w:r>
          </w:p>
        </w:tc>
        <w:tc>
          <w:tcPr>
            <w:tcW w:w="1290" w:type="dxa"/>
            <w:noWrap w:val="0"/>
            <w:vAlign w:val="center"/>
          </w:tcPr>
          <w:p w14:paraId="5D7D7E27"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具</w:t>
            </w:r>
          </w:p>
        </w:tc>
        <w:tc>
          <w:tcPr>
            <w:tcW w:w="1290" w:type="dxa"/>
            <w:noWrap w:val="0"/>
            <w:vAlign w:val="center"/>
          </w:tcPr>
          <w:p w14:paraId="3A7F1E67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120</w:t>
            </w:r>
          </w:p>
        </w:tc>
        <w:tc>
          <w:tcPr>
            <w:tcW w:w="1463" w:type="dxa"/>
            <w:noWrap w:val="0"/>
            <w:vAlign w:val="center"/>
          </w:tcPr>
          <w:p w14:paraId="62FBAE6D">
            <w:pPr>
              <w:pStyle w:val="3"/>
              <w:jc w:val="center"/>
              <w:rPr>
                <w:rFonts w:hint="eastAsia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25C6D300">
            <w:pPr>
              <w:pStyle w:val="3"/>
              <w:rPr>
                <w:rFonts w:hint="eastAsia" w:hAnsi="宋体"/>
              </w:rPr>
            </w:pPr>
          </w:p>
        </w:tc>
        <w:tc>
          <w:tcPr>
            <w:tcW w:w="994" w:type="dxa"/>
            <w:noWrap w:val="0"/>
            <w:vAlign w:val="center"/>
          </w:tcPr>
          <w:p w14:paraId="43248CB6">
            <w:pPr>
              <w:pStyle w:val="3"/>
              <w:rPr>
                <w:rFonts w:hint="eastAsia" w:hAnsi="宋体"/>
                <w:spacing w:val="-6"/>
              </w:rPr>
            </w:pPr>
          </w:p>
        </w:tc>
      </w:tr>
      <w:tr w14:paraId="550BF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40" w:hRule="exact"/>
          <w:jc w:val="center"/>
        </w:trPr>
        <w:tc>
          <w:tcPr>
            <w:tcW w:w="838" w:type="dxa"/>
            <w:noWrap w:val="0"/>
            <w:vAlign w:val="center"/>
          </w:tcPr>
          <w:p w14:paraId="5B8AF0C0"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47</w:t>
            </w:r>
          </w:p>
        </w:tc>
        <w:tc>
          <w:tcPr>
            <w:tcW w:w="2309" w:type="dxa"/>
            <w:noWrap w:val="0"/>
            <w:vAlign w:val="center"/>
          </w:tcPr>
          <w:p w14:paraId="16752E75">
            <w:pPr>
              <w:jc w:val="center"/>
              <w:rPr>
                <w:rFonts w:hint="default" w:ascii="宋体" w:hAnsi="宋体" w:eastAsiaTheme="minorEastAsia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备用电池</w:t>
            </w:r>
          </w:p>
        </w:tc>
        <w:tc>
          <w:tcPr>
            <w:tcW w:w="2280" w:type="dxa"/>
            <w:noWrap w:val="0"/>
            <w:vAlign w:val="center"/>
          </w:tcPr>
          <w:p w14:paraId="7D6FA43D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12V7Ah</w:t>
            </w:r>
          </w:p>
        </w:tc>
        <w:tc>
          <w:tcPr>
            <w:tcW w:w="1290" w:type="dxa"/>
            <w:noWrap w:val="0"/>
            <w:vAlign w:val="center"/>
          </w:tcPr>
          <w:p w14:paraId="5598931B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节</w:t>
            </w:r>
          </w:p>
        </w:tc>
        <w:tc>
          <w:tcPr>
            <w:tcW w:w="1290" w:type="dxa"/>
            <w:noWrap w:val="0"/>
            <w:vAlign w:val="center"/>
          </w:tcPr>
          <w:p w14:paraId="04B8081C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130</w:t>
            </w:r>
          </w:p>
        </w:tc>
        <w:tc>
          <w:tcPr>
            <w:tcW w:w="1463" w:type="dxa"/>
            <w:noWrap w:val="0"/>
            <w:vAlign w:val="center"/>
          </w:tcPr>
          <w:p w14:paraId="7C250448">
            <w:pPr>
              <w:pStyle w:val="3"/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65B87026">
            <w:pPr>
              <w:pStyle w:val="3"/>
              <w:rPr>
                <w:rFonts w:hint="eastAsia" w:hAnsi="宋体"/>
              </w:rPr>
            </w:pPr>
          </w:p>
        </w:tc>
        <w:tc>
          <w:tcPr>
            <w:tcW w:w="994" w:type="dxa"/>
            <w:noWrap w:val="0"/>
            <w:vAlign w:val="center"/>
          </w:tcPr>
          <w:p w14:paraId="19A830FD">
            <w:pPr>
              <w:pStyle w:val="3"/>
              <w:rPr>
                <w:rFonts w:hint="eastAsia" w:hAnsi="宋体"/>
                <w:spacing w:val="-6"/>
              </w:rPr>
            </w:pPr>
          </w:p>
        </w:tc>
      </w:tr>
      <w:tr w14:paraId="61D29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838" w:type="dxa"/>
            <w:noWrap w:val="0"/>
            <w:vAlign w:val="center"/>
          </w:tcPr>
          <w:p w14:paraId="732183BC"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48</w:t>
            </w:r>
          </w:p>
        </w:tc>
        <w:tc>
          <w:tcPr>
            <w:tcW w:w="2309" w:type="dxa"/>
            <w:noWrap w:val="0"/>
            <w:vAlign w:val="center"/>
          </w:tcPr>
          <w:p w14:paraId="24C9E0A9">
            <w:pPr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备用电池</w:t>
            </w:r>
          </w:p>
        </w:tc>
        <w:tc>
          <w:tcPr>
            <w:tcW w:w="2280" w:type="dxa"/>
            <w:noWrap w:val="0"/>
            <w:vAlign w:val="center"/>
          </w:tcPr>
          <w:p w14:paraId="46BE5282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12V38Ah</w:t>
            </w:r>
          </w:p>
        </w:tc>
        <w:tc>
          <w:tcPr>
            <w:tcW w:w="1290" w:type="dxa"/>
            <w:noWrap w:val="0"/>
            <w:vAlign w:val="center"/>
          </w:tcPr>
          <w:p w14:paraId="0D65CFE1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节</w:t>
            </w:r>
          </w:p>
        </w:tc>
        <w:tc>
          <w:tcPr>
            <w:tcW w:w="1290" w:type="dxa"/>
            <w:noWrap w:val="0"/>
            <w:vAlign w:val="center"/>
          </w:tcPr>
          <w:p w14:paraId="03EA9D48">
            <w:pPr>
              <w:jc w:val="center"/>
              <w:rPr>
                <w:rFonts w:hint="default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500</w:t>
            </w:r>
          </w:p>
        </w:tc>
        <w:tc>
          <w:tcPr>
            <w:tcW w:w="1463" w:type="dxa"/>
            <w:noWrap w:val="0"/>
            <w:vAlign w:val="center"/>
          </w:tcPr>
          <w:p w14:paraId="71EBF101">
            <w:pPr>
              <w:pStyle w:val="3"/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1252CF92">
            <w:pPr>
              <w:pStyle w:val="3"/>
              <w:rPr>
                <w:rFonts w:hint="eastAsia" w:hAnsi="宋体"/>
              </w:rPr>
            </w:pPr>
          </w:p>
        </w:tc>
        <w:tc>
          <w:tcPr>
            <w:tcW w:w="994" w:type="dxa"/>
            <w:noWrap w:val="0"/>
            <w:vAlign w:val="center"/>
          </w:tcPr>
          <w:p w14:paraId="6CB2ED87">
            <w:pPr>
              <w:pStyle w:val="3"/>
              <w:rPr>
                <w:rFonts w:hint="eastAsia" w:hAnsi="宋体"/>
                <w:spacing w:val="-6"/>
              </w:rPr>
            </w:pPr>
          </w:p>
        </w:tc>
      </w:tr>
      <w:tr w14:paraId="58F6B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  <w:jc w:val="center"/>
        </w:trPr>
        <w:tc>
          <w:tcPr>
            <w:tcW w:w="838" w:type="dxa"/>
            <w:noWrap w:val="0"/>
            <w:vAlign w:val="center"/>
          </w:tcPr>
          <w:p w14:paraId="5A7E0690">
            <w:pPr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49</w:t>
            </w:r>
          </w:p>
        </w:tc>
        <w:tc>
          <w:tcPr>
            <w:tcW w:w="2309" w:type="dxa"/>
            <w:noWrap w:val="0"/>
            <w:vAlign w:val="center"/>
          </w:tcPr>
          <w:p w14:paraId="4FE947DA">
            <w:pPr>
              <w:pStyle w:val="5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管网保温</w:t>
            </w:r>
          </w:p>
        </w:tc>
        <w:tc>
          <w:tcPr>
            <w:tcW w:w="2280" w:type="dxa"/>
            <w:noWrap w:val="0"/>
            <w:vAlign w:val="center"/>
          </w:tcPr>
          <w:p w14:paraId="0FBA9CA0">
            <w:pPr>
              <w:jc w:val="center"/>
              <w:rPr>
                <w:rFonts w:hint="default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厚度2厘米</w:t>
            </w:r>
          </w:p>
        </w:tc>
        <w:tc>
          <w:tcPr>
            <w:tcW w:w="1290" w:type="dxa"/>
            <w:noWrap w:val="0"/>
            <w:vAlign w:val="center"/>
          </w:tcPr>
          <w:p w14:paraId="1CB804A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米</w:t>
            </w:r>
          </w:p>
        </w:tc>
        <w:tc>
          <w:tcPr>
            <w:tcW w:w="1290" w:type="dxa"/>
            <w:noWrap w:val="0"/>
            <w:vAlign w:val="center"/>
          </w:tcPr>
          <w:p w14:paraId="07C81DCF">
            <w:pPr>
              <w:pStyle w:val="3"/>
              <w:jc w:val="center"/>
              <w:rPr>
                <w:rFonts w:hint="default" w:hAnsi="宋体" w:eastAsiaTheme="minorEastAsia"/>
                <w:lang w:val="en-US" w:eastAsia="zh-CN"/>
              </w:rPr>
            </w:pPr>
            <w:r>
              <w:rPr>
                <w:rFonts w:hint="eastAsia" w:hAnsi="宋体"/>
                <w:lang w:val="en-US" w:eastAsia="zh-CN"/>
              </w:rPr>
              <w:t>45</w:t>
            </w:r>
          </w:p>
        </w:tc>
        <w:tc>
          <w:tcPr>
            <w:tcW w:w="1463" w:type="dxa"/>
            <w:noWrap w:val="0"/>
            <w:vAlign w:val="center"/>
          </w:tcPr>
          <w:p w14:paraId="027628F8">
            <w:pPr>
              <w:pStyle w:val="3"/>
              <w:rPr>
                <w:rFonts w:hint="eastAsia" w:hAnsi="宋体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国标认证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75BA0332">
            <w:pPr>
              <w:pStyle w:val="3"/>
              <w:rPr>
                <w:rFonts w:hint="eastAsia" w:hAnsi="宋体"/>
              </w:rPr>
            </w:pPr>
          </w:p>
        </w:tc>
        <w:tc>
          <w:tcPr>
            <w:tcW w:w="994" w:type="dxa"/>
            <w:noWrap w:val="0"/>
            <w:vAlign w:val="center"/>
          </w:tcPr>
          <w:p w14:paraId="7AD2C4DC">
            <w:pPr>
              <w:pStyle w:val="3"/>
              <w:rPr>
                <w:rFonts w:hint="eastAsia" w:hAnsi="宋体"/>
                <w:spacing w:val="-6"/>
              </w:rPr>
            </w:pPr>
          </w:p>
        </w:tc>
      </w:tr>
      <w:tr w14:paraId="512CA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" w:hRule="atLeast"/>
          <w:jc w:val="center"/>
        </w:trPr>
        <w:tc>
          <w:tcPr>
            <w:tcW w:w="10164" w:type="dxa"/>
            <w:gridSpan w:val="7"/>
            <w:noWrap w:val="0"/>
            <w:vAlign w:val="center"/>
          </w:tcPr>
          <w:p w14:paraId="74DF7C45">
            <w:pPr>
              <w:pStyle w:val="3"/>
              <w:rPr>
                <w:rFonts w:hint="eastAsia" w:hAnsi="宋体"/>
                <w:spacing w:val="-6"/>
              </w:rPr>
            </w:pPr>
            <w:r>
              <w:rPr>
                <w:rFonts w:hint="eastAsia" w:hAnsi="宋体"/>
                <w:spacing w:val="-6"/>
              </w:rPr>
              <w:t>合计（人民币大写）</w:t>
            </w:r>
            <w:r>
              <w:rPr>
                <w:rFonts w:hint="eastAsia" w:hAnsi="宋体"/>
                <w:spacing w:val="-6"/>
                <w:lang w:val="en-US" w:eastAsia="zh-CN"/>
              </w:rPr>
              <w:t xml:space="preserve">:    </w:t>
            </w:r>
            <w:r>
              <w:rPr>
                <w:rFonts w:hint="eastAsia" w:hAnsi="宋体"/>
                <w:spacing w:val="-6"/>
              </w:rPr>
              <w:t xml:space="preserve">       （￥</w:t>
            </w:r>
            <w:r>
              <w:rPr>
                <w:rFonts w:hint="eastAsia" w:hAnsi="宋体"/>
                <w:spacing w:val="-6"/>
                <w:lang w:val="en-US" w:eastAsia="zh-CN"/>
              </w:rPr>
              <w:t xml:space="preserve">     </w:t>
            </w:r>
            <w:r>
              <w:rPr>
                <w:rFonts w:hint="eastAsia" w:hAnsi="宋体"/>
                <w:spacing w:val="-6"/>
              </w:rPr>
              <w:t>元）</w:t>
            </w:r>
          </w:p>
        </w:tc>
        <w:tc>
          <w:tcPr>
            <w:tcW w:w="1290" w:type="dxa"/>
            <w:gridSpan w:val="2"/>
            <w:noWrap w:val="0"/>
            <w:vAlign w:val="center"/>
          </w:tcPr>
          <w:p w14:paraId="767547D3">
            <w:pPr>
              <w:pStyle w:val="3"/>
              <w:rPr>
                <w:rFonts w:hint="eastAsia" w:hAnsi="宋体"/>
                <w:spacing w:val="-6"/>
              </w:rPr>
            </w:pPr>
          </w:p>
        </w:tc>
      </w:tr>
      <w:tr w14:paraId="0EF73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6" w:hRule="atLeast"/>
          <w:jc w:val="center"/>
        </w:trPr>
        <w:tc>
          <w:tcPr>
            <w:tcW w:w="10164" w:type="dxa"/>
            <w:gridSpan w:val="7"/>
            <w:noWrap w:val="0"/>
            <w:vAlign w:val="center"/>
          </w:tcPr>
          <w:p w14:paraId="74D7D7D0">
            <w:pPr>
              <w:pStyle w:val="3"/>
              <w:rPr>
                <w:rFonts w:hint="eastAsia" w:hAnsi="宋体"/>
              </w:rPr>
            </w:pPr>
            <w:r>
              <w:rPr>
                <w:rFonts w:hint="eastAsia" w:hAnsi="宋体"/>
                <w:b/>
                <w:bCs/>
              </w:rPr>
              <w:t>说明</w:t>
            </w:r>
            <w:r>
              <w:rPr>
                <w:rFonts w:hint="eastAsia" w:hAnsi="宋体"/>
              </w:rPr>
              <w:t>：在消防系统出现故障的情况下，在得到使用单位的通知后，维护方应及时到达现场，对故障进行排除，如不能修复，则有义务向采购单位说明，并提供相应的改善服务；如需对其它零配件进行更换的，应提供相关部门检测合格并带有合格证的配件，并按成本价提供由采购人审核同意后再进行更换。</w:t>
            </w:r>
          </w:p>
        </w:tc>
        <w:tc>
          <w:tcPr>
            <w:tcW w:w="1290" w:type="dxa"/>
            <w:gridSpan w:val="2"/>
            <w:noWrap w:val="0"/>
            <w:vAlign w:val="center"/>
          </w:tcPr>
          <w:p w14:paraId="42C0A867">
            <w:pPr>
              <w:pStyle w:val="3"/>
              <w:rPr>
                <w:rFonts w:hint="eastAsia" w:hAnsi="宋体"/>
                <w:b/>
                <w:bCs/>
              </w:rPr>
            </w:pPr>
          </w:p>
        </w:tc>
      </w:tr>
    </w:tbl>
    <w:p w14:paraId="187770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宋体" w:hAnsi="宋体"/>
          <w:b/>
          <w:bCs/>
          <w:sz w:val="30"/>
          <w:highlight w:val="none"/>
          <w:lang w:eastAsia="zh-CN"/>
        </w:rPr>
      </w:pPr>
      <w:r>
        <w:rPr>
          <w:rFonts w:hint="eastAsia" w:ascii="宋体" w:hAnsi="宋体"/>
          <w:b/>
          <w:bCs/>
          <w:sz w:val="30"/>
          <w:lang w:val="en-US" w:eastAsia="zh-CN"/>
        </w:rPr>
        <w:t>注：该报价单非固定</w:t>
      </w:r>
      <w:r>
        <w:rPr>
          <w:rFonts w:hint="eastAsia" w:ascii="宋体" w:hAnsi="宋体"/>
          <w:b/>
          <w:bCs/>
          <w:sz w:val="30"/>
          <w:highlight w:val="none"/>
        </w:rPr>
        <w:t>格式</w:t>
      </w:r>
      <w:r>
        <w:rPr>
          <w:rFonts w:hint="eastAsia" w:ascii="宋体" w:hAnsi="宋体"/>
          <w:b/>
          <w:bCs/>
          <w:sz w:val="30"/>
          <w:highlight w:val="none"/>
          <w:lang w:eastAsia="zh-CN"/>
        </w:rPr>
        <w:t>，</w:t>
      </w:r>
      <w:r>
        <w:rPr>
          <w:rFonts w:hint="eastAsia" w:ascii="宋体" w:hAnsi="宋体"/>
          <w:b/>
          <w:bCs/>
          <w:sz w:val="30"/>
          <w:highlight w:val="none"/>
          <w:lang w:val="en-US" w:eastAsia="zh-CN"/>
        </w:rPr>
        <w:t>报价人科自行制作报价单，</w:t>
      </w:r>
      <w:r>
        <w:rPr>
          <w:rFonts w:hint="eastAsia" w:ascii="宋体" w:hAnsi="宋体"/>
          <w:b/>
          <w:bCs/>
          <w:sz w:val="30"/>
          <w:highlight w:val="none"/>
          <w:lang w:eastAsia="zh-CN"/>
        </w:rPr>
        <w:t>报价不允许超过控制单价。</w:t>
      </w:r>
    </w:p>
    <w:p w14:paraId="54369F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宋体" w:hAnsi="宋体"/>
          <w:b/>
          <w:bCs/>
          <w:sz w:val="30"/>
          <w:highlight w:val="none"/>
          <w:lang w:val="en-US" w:eastAsia="zh-CN"/>
        </w:rPr>
      </w:pPr>
      <w:bookmarkStart w:id="0" w:name="_GoBack"/>
      <w:bookmarkEnd w:id="0"/>
    </w:p>
    <w:p w14:paraId="2446D878">
      <w:pPr>
        <w:widowControl w:val="0"/>
        <w:numPr>
          <w:ilvl w:val="0"/>
          <w:numId w:val="0"/>
        </w:numPr>
        <w:jc w:val="center"/>
        <w:rPr>
          <w:rFonts w:hint="eastAsia" w:ascii="宋体" w:hAnsi="宋体" w:eastAsia="宋体" w:cs="宋体"/>
          <w:b w:val="0"/>
          <w:bCs w:val="0"/>
          <w:sz w:val="44"/>
          <w:szCs w:val="4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44"/>
          <w:szCs w:val="44"/>
          <w:vertAlign w:val="baseline"/>
          <w:lang w:val="en-US" w:eastAsia="zh-CN"/>
        </w:rPr>
        <w:t>消防维保常用易损件清单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5880"/>
        <w:gridCol w:w="1118"/>
      </w:tblGrid>
      <w:tr w14:paraId="62D47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4" w:type="dxa"/>
            <w:vAlign w:val="center"/>
          </w:tcPr>
          <w:p w14:paraId="375B4E2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5880" w:type="dxa"/>
            <w:vAlign w:val="center"/>
          </w:tcPr>
          <w:p w14:paraId="435F9A6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品名</w:t>
            </w:r>
          </w:p>
        </w:tc>
        <w:tc>
          <w:tcPr>
            <w:tcW w:w="1118" w:type="dxa"/>
            <w:vAlign w:val="center"/>
          </w:tcPr>
          <w:p w14:paraId="638F8F9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3B01F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4" w:type="dxa"/>
            <w:vAlign w:val="center"/>
          </w:tcPr>
          <w:p w14:paraId="337B5F3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5880" w:type="dxa"/>
            <w:vAlign w:val="center"/>
          </w:tcPr>
          <w:p w14:paraId="64287D88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洒水喷头</w:t>
            </w:r>
          </w:p>
        </w:tc>
        <w:tc>
          <w:tcPr>
            <w:tcW w:w="1118" w:type="dxa"/>
            <w:vAlign w:val="center"/>
          </w:tcPr>
          <w:p w14:paraId="744C7538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1DD5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4" w:type="dxa"/>
            <w:vAlign w:val="center"/>
          </w:tcPr>
          <w:p w14:paraId="43D90A6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5880" w:type="dxa"/>
            <w:vAlign w:val="center"/>
          </w:tcPr>
          <w:p w14:paraId="5A882C18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DN32以下水阀</w:t>
            </w:r>
          </w:p>
        </w:tc>
        <w:tc>
          <w:tcPr>
            <w:tcW w:w="1118" w:type="dxa"/>
            <w:vAlign w:val="center"/>
          </w:tcPr>
          <w:p w14:paraId="46CE773A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2A90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4" w:type="dxa"/>
            <w:vAlign w:val="center"/>
          </w:tcPr>
          <w:p w14:paraId="725314A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5880" w:type="dxa"/>
            <w:vAlign w:val="center"/>
          </w:tcPr>
          <w:p w14:paraId="457D510C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DN32以下管件</w:t>
            </w:r>
          </w:p>
        </w:tc>
        <w:tc>
          <w:tcPr>
            <w:tcW w:w="1118" w:type="dxa"/>
            <w:vAlign w:val="center"/>
          </w:tcPr>
          <w:p w14:paraId="71D30BC5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A348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4" w:type="dxa"/>
            <w:vAlign w:val="center"/>
          </w:tcPr>
          <w:p w14:paraId="38140A1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5880" w:type="dxa"/>
            <w:vAlign w:val="center"/>
          </w:tcPr>
          <w:p w14:paraId="0F57D552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防火阀中的微动开关</w:t>
            </w:r>
          </w:p>
        </w:tc>
        <w:tc>
          <w:tcPr>
            <w:tcW w:w="1118" w:type="dxa"/>
            <w:vAlign w:val="center"/>
          </w:tcPr>
          <w:p w14:paraId="10C78B81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9BC4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4" w:type="dxa"/>
            <w:vAlign w:val="center"/>
          </w:tcPr>
          <w:p w14:paraId="3416841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5880" w:type="dxa"/>
            <w:vAlign w:val="center"/>
          </w:tcPr>
          <w:p w14:paraId="7C5C4FB8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防火阀中的手动拉线</w:t>
            </w:r>
          </w:p>
        </w:tc>
        <w:tc>
          <w:tcPr>
            <w:tcW w:w="1118" w:type="dxa"/>
            <w:vAlign w:val="center"/>
          </w:tcPr>
          <w:p w14:paraId="5B125D41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A72C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4" w:type="dxa"/>
            <w:vAlign w:val="center"/>
          </w:tcPr>
          <w:p w14:paraId="67C6B36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5880" w:type="dxa"/>
            <w:vAlign w:val="center"/>
          </w:tcPr>
          <w:p w14:paraId="12665DD6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防火门上的小五金件（闭门器除外）</w:t>
            </w:r>
          </w:p>
        </w:tc>
        <w:tc>
          <w:tcPr>
            <w:tcW w:w="1118" w:type="dxa"/>
            <w:vAlign w:val="center"/>
          </w:tcPr>
          <w:p w14:paraId="55BC2BF7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931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4" w:type="dxa"/>
            <w:vAlign w:val="center"/>
          </w:tcPr>
          <w:p w14:paraId="6806EE6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5880" w:type="dxa"/>
            <w:vAlign w:val="center"/>
          </w:tcPr>
          <w:p w14:paraId="46CECF25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消防栓箱上的小五金</w:t>
            </w:r>
          </w:p>
        </w:tc>
        <w:tc>
          <w:tcPr>
            <w:tcW w:w="1118" w:type="dxa"/>
            <w:vAlign w:val="center"/>
          </w:tcPr>
          <w:p w14:paraId="2A43EDE2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511C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4" w:type="dxa"/>
            <w:vAlign w:val="center"/>
          </w:tcPr>
          <w:p w14:paraId="4A55194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5880" w:type="dxa"/>
            <w:vAlign w:val="center"/>
          </w:tcPr>
          <w:p w14:paraId="0BF5D0EE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密封填料</w:t>
            </w:r>
          </w:p>
        </w:tc>
        <w:tc>
          <w:tcPr>
            <w:tcW w:w="1118" w:type="dxa"/>
            <w:vAlign w:val="center"/>
          </w:tcPr>
          <w:p w14:paraId="4D0ECDB3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52A9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4" w:type="dxa"/>
            <w:vAlign w:val="center"/>
          </w:tcPr>
          <w:p w14:paraId="341C008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5880" w:type="dxa"/>
            <w:vAlign w:val="center"/>
          </w:tcPr>
          <w:p w14:paraId="538D4FB7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密封垫纸</w:t>
            </w:r>
          </w:p>
        </w:tc>
        <w:tc>
          <w:tcPr>
            <w:tcW w:w="1118" w:type="dxa"/>
            <w:vAlign w:val="center"/>
          </w:tcPr>
          <w:p w14:paraId="17EB6E89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4052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4" w:type="dxa"/>
            <w:vAlign w:val="center"/>
          </w:tcPr>
          <w:p w14:paraId="6728AFF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5880" w:type="dxa"/>
            <w:vAlign w:val="center"/>
          </w:tcPr>
          <w:p w14:paraId="78284BE1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控制盘上指示灯</w:t>
            </w:r>
          </w:p>
        </w:tc>
        <w:tc>
          <w:tcPr>
            <w:tcW w:w="1118" w:type="dxa"/>
            <w:vAlign w:val="center"/>
          </w:tcPr>
          <w:p w14:paraId="3CC50A14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7D3D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4" w:type="dxa"/>
            <w:vAlign w:val="center"/>
          </w:tcPr>
          <w:p w14:paraId="43FAFFE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5880" w:type="dxa"/>
            <w:vAlign w:val="center"/>
          </w:tcPr>
          <w:p w14:paraId="670B32C8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控制盘上按钮</w:t>
            </w:r>
          </w:p>
        </w:tc>
        <w:tc>
          <w:tcPr>
            <w:tcW w:w="1118" w:type="dxa"/>
            <w:vAlign w:val="center"/>
          </w:tcPr>
          <w:p w14:paraId="005253C4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9FAA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4" w:type="dxa"/>
            <w:vAlign w:val="center"/>
          </w:tcPr>
          <w:p w14:paraId="183E807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5880" w:type="dxa"/>
            <w:vAlign w:val="center"/>
          </w:tcPr>
          <w:p w14:paraId="7FF5C9DB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控制盘上指示开关</w:t>
            </w:r>
          </w:p>
        </w:tc>
        <w:tc>
          <w:tcPr>
            <w:tcW w:w="1118" w:type="dxa"/>
            <w:vAlign w:val="center"/>
          </w:tcPr>
          <w:p w14:paraId="105064DD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078B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4" w:type="dxa"/>
            <w:vAlign w:val="center"/>
          </w:tcPr>
          <w:p w14:paraId="6E20582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5880" w:type="dxa"/>
            <w:vAlign w:val="center"/>
          </w:tcPr>
          <w:p w14:paraId="6A7C1870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电线</w:t>
            </w:r>
          </w:p>
        </w:tc>
        <w:tc>
          <w:tcPr>
            <w:tcW w:w="1118" w:type="dxa"/>
            <w:vAlign w:val="center"/>
          </w:tcPr>
          <w:p w14:paraId="6C82DCD6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A553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4" w:type="dxa"/>
            <w:vAlign w:val="center"/>
          </w:tcPr>
          <w:p w14:paraId="46F4376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5880" w:type="dxa"/>
            <w:vAlign w:val="center"/>
          </w:tcPr>
          <w:p w14:paraId="1171B01E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线管</w:t>
            </w:r>
          </w:p>
        </w:tc>
        <w:tc>
          <w:tcPr>
            <w:tcW w:w="1118" w:type="dxa"/>
            <w:vAlign w:val="center"/>
          </w:tcPr>
          <w:p w14:paraId="2BAB095F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3A8C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4" w:type="dxa"/>
            <w:vAlign w:val="center"/>
          </w:tcPr>
          <w:p w14:paraId="7C699C2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5880" w:type="dxa"/>
            <w:vAlign w:val="center"/>
          </w:tcPr>
          <w:p w14:paraId="324A3103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常用螺栓、螺母</w:t>
            </w:r>
          </w:p>
        </w:tc>
        <w:tc>
          <w:tcPr>
            <w:tcW w:w="1118" w:type="dxa"/>
            <w:vAlign w:val="center"/>
          </w:tcPr>
          <w:p w14:paraId="70AFB176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A63C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4" w:type="dxa"/>
            <w:vAlign w:val="center"/>
          </w:tcPr>
          <w:p w14:paraId="7D12CAB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...</w:t>
            </w:r>
          </w:p>
        </w:tc>
        <w:tc>
          <w:tcPr>
            <w:tcW w:w="5880" w:type="dxa"/>
            <w:vAlign w:val="center"/>
          </w:tcPr>
          <w:p w14:paraId="5DB953AA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vAlign w:val="center"/>
          </w:tcPr>
          <w:p w14:paraId="6A75F7DC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</w:tr>
    </w:tbl>
    <w:p w14:paraId="357AC022">
      <w:pPr>
        <w:widowControl w:val="0"/>
        <w:numPr>
          <w:ilvl w:val="0"/>
          <w:numId w:val="0"/>
        </w:numPr>
        <w:jc w:val="both"/>
      </w:pPr>
      <w:r>
        <w:rPr>
          <w:rFonts w:hint="eastAsia"/>
          <w:sz w:val="28"/>
          <w:szCs w:val="28"/>
          <w:vertAlign w:val="baseline"/>
          <w:lang w:val="en-US" w:eastAsia="zh-CN"/>
        </w:rPr>
        <w:t>注：该表为常用易损件一般维修材料，</w:t>
      </w:r>
      <w:r>
        <w:rPr>
          <w:rFonts w:hint="eastAsia"/>
          <w:b w:val="0"/>
          <w:bCs w:val="0"/>
          <w:sz w:val="28"/>
          <w:szCs w:val="28"/>
          <w:vertAlign w:val="baseline"/>
          <w:lang w:val="en-US" w:eastAsia="zh-CN"/>
        </w:rPr>
        <w:t>报价人应不限数量免费提供，品目可在该表基础上增项，不允许减项。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2NTRlNzYzZWM5Y2ZjYmI4NzY4ZGM4NjMxNDY0ZWEifQ=="/>
  </w:docVars>
  <w:rsids>
    <w:rsidRoot w:val="00000000"/>
    <w:rsid w:val="032B1289"/>
    <w:rsid w:val="04051239"/>
    <w:rsid w:val="09252D94"/>
    <w:rsid w:val="0C2A3F33"/>
    <w:rsid w:val="0C8A03E8"/>
    <w:rsid w:val="0D136775"/>
    <w:rsid w:val="0D8E6D0D"/>
    <w:rsid w:val="17A65A45"/>
    <w:rsid w:val="19B41248"/>
    <w:rsid w:val="1A2A15A2"/>
    <w:rsid w:val="1B4B2A73"/>
    <w:rsid w:val="1DC15D79"/>
    <w:rsid w:val="20592164"/>
    <w:rsid w:val="20BE2A44"/>
    <w:rsid w:val="21D30B38"/>
    <w:rsid w:val="23E674D6"/>
    <w:rsid w:val="28877B07"/>
    <w:rsid w:val="2B187CE6"/>
    <w:rsid w:val="2B440D75"/>
    <w:rsid w:val="2CFA793A"/>
    <w:rsid w:val="2D5E1836"/>
    <w:rsid w:val="3359561A"/>
    <w:rsid w:val="393F076E"/>
    <w:rsid w:val="3959262E"/>
    <w:rsid w:val="39721543"/>
    <w:rsid w:val="3D45031D"/>
    <w:rsid w:val="3FFD6511"/>
    <w:rsid w:val="41687547"/>
    <w:rsid w:val="427F607F"/>
    <w:rsid w:val="46D57BC0"/>
    <w:rsid w:val="49FB15B2"/>
    <w:rsid w:val="4A965D14"/>
    <w:rsid w:val="4D754306"/>
    <w:rsid w:val="4E4F7E23"/>
    <w:rsid w:val="503D056A"/>
    <w:rsid w:val="524B6349"/>
    <w:rsid w:val="53953009"/>
    <w:rsid w:val="53ED0AB4"/>
    <w:rsid w:val="585910C7"/>
    <w:rsid w:val="5A1530F9"/>
    <w:rsid w:val="5DF66D9E"/>
    <w:rsid w:val="5E3E6996"/>
    <w:rsid w:val="62326812"/>
    <w:rsid w:val="643E149E"/>
    <w:rsid w:val="66291A75"/>
    <w:rsid w:val="66E749E0"/>
    <w:rsid w:val="69A9560C"/>
    <w:rsid w:val="6C027255"/>
    <w:rsid w:val="70313C65"/>
    <w:rsid w:val="70F4178D"/>
    <w:rsid w:val="714514E5"/>
    <w:rsid w:val="73453219"/>
    <w:rsid w:val="7C80044E"/>
    <w:rsid w:val="7D513B99"/>
    <w:rsid w:val="7EC8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utoSpaceDE w:val="0"/>
      <w:autoSpaceDN w:val="0"/>
      <w:adjustRightInd w:val="0"/>
      <w:spacing w:after="120"/>
      <w:jc w:val="left"/>
    </w:pPr>
    <w:rPr>
      <w:rFonts w:ascii="宋体"/>
      <w:kern w:val="0"/>
      <w:sz w:val="34"/>
      <w:szCs w:val="20"/>
    </w:rPr>
  </w:style>
  <w:style w:type="paragraph" w:styleId="3">
    <w:name w:val="Plain Text"/>
    <w:basedOn w:val="1"/>
    <w:autoRedefine/>
    <w:qFormat/>
    <w:uiPriority w:val="0"/>
    <w:rPr>
      <w:rFonts w:ascii="宋体" w:hAnsi="Courier New"/>
      <w:kern w:val="0"/>
      <w:sz w:val="20"/>
      <w:szCs w:val="21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index 1"/>
    <w:basedOn w:val="1"/>
    <w:next w:val="1"/>
    <w:semiHidden/>
    <w:qFormat/>
    <w:uiPriority w:val="0"/>
    <w:pPr>
      <w:spacing w:line="360" w:lineRule="auto"/>
    </w:pPr>
    <w:rPr>
      <w:rFonts w:ascii="宋体" w:hAnsi="宋体"/>
      <w:bCs/>
      <w:szCs w:val="21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1145</Words>
  <Characters>1604</Characters>
  <Lines>0</Lines>
  <Paragraphs>0</Paragraphs>
  <TotalTime>26</TotalTime>
  <ScaleCrop>false</ScaleCrop>
  <LinksUpToDate>false</LinksUpToDate>
  <CharactersWithSpaces>1761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2023-01-04T03:46:00Z</dcterms:created>
  <dc:creator>Administrator</dc:creator>
  <cp:lastModifiedBy>道道</cp:lastModifiedBy>
  <cp:lastPrinted>2024-02-22T02:41:00Z</cp:lastPrinted>
  <dcterms:modified xsi:type="dcterms:W3CDTF">2024-12-04T07:20:01Z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5D8D67BD94204948BB8B4E93C99DAE32_13</vt:lpwstr>
  </property>
</Properties>
</file>